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196"/>
      </w:tblGrid>
      <w:tr w:rsidR="004C39A9">
        <w:tc>
          <w:tcPr>
            <w:tcW w:w="19196" w:type="dxa"/>
            <w:tcBorders>
              <w:top w:val="thickThinSmallGap" w:sz="24" w:space="0" w:color="auto"/>
              <w:left w:val="thickThinSmallGap" w:sz="24" w:space="0" w:color="auto"/>
              <w:bottom w:val="thickThinSmallGap" w:sz="24" w:space="0" w:color="auto"/>
              <w:right w:val="thickThinSmallGap" w:sz="24" w:space="0" w:color="auto"/>
            </w:tcBorders>
          </w:tcPr>
          <w:p w:rsidR="004C39A9" w:rsidRPr="006713BF" w:rsidRDefault="00E11446" w:rsidP="004C39A9">
            <w:pPr>
              <w:spacing w:after="100"/>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72" type="#_x0000_t202" style="position:absolute;margin-left:440.3pt;margin-top:-44.75pt;width:392.05pt;height:36.6pt;z-index:251688960;mso-width-relative:margin;mso-height-relative:margin" strokecolor="#ffc000" strokeweight="2.25pt">
                  <v:textbox>
                    <w:txbxContent>
                      <w:p w:rsidR="00E11446" w:rsidRDefault="00E11446" w:rsidP="00E11446">
                        <w:pPr>
                          <w:jc w:val="center"/>
                          <w:rPr>
                            <w:rFonts w:asciiTheme="minorHAnsi" w:hAnsiTheme="minorHAnsi"/>
                            <w:i/>
                            <w:color w:val="7030A0"/>
                            <w:sz w:val="21"/>
                            <w:szCs w:val="21"/>
                          </w:rPr>
                        </w:pPr>
                        <w:r w:rsidRPr="0034773B">
                          <w:rPr>
                            <w:rFonts w:asciiTheme="minorHAnsi" w:hAnsiTheme="minorHAnsi"/>
                            <w:i/>
                            <w:color w:val="7030A0"/>
                            <w:sz w:val="21"/>
                            <w:szCs w:val="21"/>
                          </w:rPr>
                          <w:t xml:space="preserve">*** When printing this document, be sure to adjust print settings/properties to </w:t>
                        </w:r>
                      </w:p>
                      <w:p w:rsidR="00E11446" w:rsidRPr="0034773B" w:rsidRDefault="00E11446" w:rsidP="00E11446">
                        <w:pPr>
                          <w:jc w:val="center"/>
                          <w:rPr>
                            <w:rFonts w:asciiTheme="minorHAnsi" w:hAnsiTheme="minorHAnsi"/>
                            <w:i/>
                            <w:color w:val="7030A0"/>
                            <w:sz w:val="21"/>
                            <w:szCs w:val="21"/>
                          </w:rPr>
                        </w:pPr>
                        <w:r w:rsidRPr="0034773B">
                          <w:rPr>
                            <w:rFonts w:asciiTheme="minorHAnsi" w:hAnsiTheme="minorHAnsi"/>
                            <w:b/>
                            <w:i/>
                            <w:color w:val="7030A0"/>
                            <w:sz w:val="26"/>
                            <w:szCs w:val="26"/>
                          </w:rPr>
                          <w:t>print on LEGAL-size (8.5 x 14) paper</w:t>
                        </w:r>
                        <w:r w:rsidRPr="0034773B">
                          <w:rPr>
                            <w:rFonts w:asciiTheme="minorHAnsi" w:hAnsiTheme="minorHAnsi"/>
                            <w:i/>
                            <w:color w:val="7030A0"/>
                            <w:sz w:val="21"/>
                            <w:szCs w:val="21"/>
                          </w:rPr>
                          <w:t>.</w:t>
                        </w:r>
                      </w:p>
                    </w:txbxContent>
                  </v:textbox>
                </v:shape>
              </w:pict>
            </w:r>
            <w:r w:rsidR="004C39A9">
              <w:rPr>
                <w:rFonts w:asciiTheme="minorHAnsi" w:hAnsiTheme="minorHAnsi"/>
              </w:rPr>
              <w:t xml:space="preserve">Purpose of </w:t>
            </w:r>
            <w:r w:rsidR="00477C2A">
              <w:rPr>
                <w:rFonts w:asciiTheme="minorHAnsi" w:hAnsiTheme="minorHAnsi"/>
              </w:rPr>
              <w:t>t</w:t>
            </w:r>
            <w:r w:rsidR="004C39A9" w:rsidRPr="006713BF">
              <w:rPr>
                <w:rFonts w:asciiTheme="minorHAnsi" w:hAnsiTheme="minorHAnsi"/>
              </w:rPr>
              <w:t xml:space="preserve">his </w:t>
            </w:r>
            <w:r w:rsidR="004C39A9">
              <w:rPr>
                <w:rFonts w:asciiTheme="minorHAnsi" w:hAnsiTheme="minorHAnsi"/>
              </w:rPr>
              <w:t>d</w:t>
            </w:r>
            <w:r w:rsidR="004C39A9" w:rsidRPr="006713BF">
              <w:rPr>
                <w:rFonts w:asciiTheme="minorHAnsi" w:hAnsiTheme="minorHAnsi"/>
              </w:rPr>
              <w:t>ocument:</w:t>
            </w:r>
          </w:p>
          <w:p w:rsidR="004C39A9" w:rsidRPr="006713BF" w:rsidRDefault="004C39A9" w:rsidP="004C39A9">
            <w:pPr>
              <w:pStyle w:val="ListParagraph"/>
              <w:numPr>
                <w:ilvl w:val="0"/>
                <w:numId w:val="3"/>
              </w:numPr>
              <w:spacing w:after="100"/>
              <w:contextualSpacing w:val="0"/>
              <w:rPr>
                <w:rFonts w:asciiTheme="minorHAnsi" w:hAnsiTheme="minorHAnsi"/>
              </w:rPr>
            </w:pPr>
            <w:r>
              <w:rPr>
                <w:rFonts w:asciiTheme="minorHAnsi" w:hAnsiTheme="minorHAnsi"/>
              </w:rPr>
              <w:t>Provide recommendations regarding which</w:t>
            </w:r>
            <w:r w:rsidRPr="006713BF">
              <w:rPr>
                <w:rFonts w:asciiTheme="minorHAnsi" w:hAnsiTheme="minorHAnsi"/>
              </w:rPr>
              <w:t xml:space="preserve"> H</w:t>
            </w:r>
            <w:r>
              <w:rPr>
                <w:rFonts w:asciiTheme="minorHAnsi" w:hAnsiTheme="minorHAnsi"/>
              </w:rPr>
              <w:t xml:space="preserve">awaii </w:t>
            </w:r>
            <w:r w:rsidRPr="006713BF">
              <w:rPr>
                <w:rFonts w:asciiTheme="minorHAnsi" w:hAnsiTheme="minorHAnsi"/>
              </w:rPr>
              <w:t>C</w:t>
            </w:r>
            <w:r>
              <w:rPr>
                <w:rFonts w:asciiTheme="minorHAnsi" w:hAnsiTheme="minorHAnsi"/>
              </w:rPr>
              <w:t>ontent and Performance Standards (HCPS)</w:t>
            </w:r>
            <w:r w:rsidRPr="006713BF">
              <w:rPr>
                <w:rFonts w:asciiTheme="minorHAnsi" w:hAnsiTheme="minorHAnsi"/>
              </w:rPr>
              <w:t xml:space="preserve"> III</w:t>
            </w:r>
            <w:r>
              <w:rPr>
                <w:rFonts w:asciiTheme="minorHAnsi" w:hAnsiTheme="minorHAnsi"/>
              </w:rPr>
              <w:t xml:space="preserve"> benchmarks </w:t>
            </w:r>
            <w:r w:rsidR="006D4B20">
              <w:rPr>
                <w:rFonts w:asciiTheme="minorHAnsi" w:hAnsiTheme="minorHAnsi"/>
              </w:rPr>
              <w:t>that Grade 1</w:t>
            </w:r>
            <w:r w:rsidRPr="006713BF">
              <w:rPr>
                <w:rFonts w:asciiTheme="minorHAnsi" w:hAnsiTheme="minorHAnsi"/>
              </w:rPr>
              <w:t xml:space="preserve"> teachers should continue to teach </w:t>
            </w:r>
            <w:r>
              <w:rPr>
                <w:rFonts w:asciiTheme="minorHAnsi" w:hAnsiTheme="minorHAnsi"/>
              </w:rPr>
              <w:t>during</w:t>
            </w:r>
            <w:r w:rsidRPr="006713BF">
              <w:rPr>
                <w:rFonts w:asciiTheme="minorHAnsi" w:hAnsiTheme="minorHAnsi"/>
              </w:rPr>
              <w:t xml:space="preserve"> SY 2011-2012 </w:t>
            </w:r>
            <w:r w:rsidRPr="006713BF">
              <w:rPr>
                <w:rFonts w:asciiTheme="minorHAnsi" w:hAnsiTheme="minorHAnsi"/>
                <w:b/>
                <w:u w:val="single"/>
              </w:rPr>
              <w:t>in addition to</w:t>
            </w:r>
            <w:r w:rsidRPr="006713BF">
              <w:rPr>
                <w:rFonts w:asciiTheme="minorHAnsi" w:hAnsiTheme="minorHAnsi"/>
              </w:rPr>
              <w:t xml:space="preserve"> the </w:t>
            </w:r>
            <w:r w:rsidR="006D4B20">
              <w:rPr>
                <w:rFonts w:asciiTheme="minorHAnsi" w:hAnsiTheme="minorHAnsi"/>
              </w:rPr>
              <w:t>1</w:t>
            </w:r>
            <w:r w:rsidR="006D4B20" w:rsidRPr="006D4B20">
              <w:rPr>
                <w:rFonts w:asciiTheme="minorHAnsi" w:hAnsiTheme="minorHAnsi"/>
                <w:vertAlign w:val="superscript"/>
              </w:rPr>
              <w:t>st</w:t>
            </w:r>
            <w:r w:rsidR="006D4B20">
              <w:rPr>
                <w:rFonts w:asciiTheme="minorHAnsi" w:hAnsiTheme="minorHAnsi"/>
              </w:rPr>
              <w:t xml:space="preserve"> </w:t>
            </w:r>
            <w:r w:rsidR="00AB39D0">
              <w:rPr>
                <w:rFonts w:asciiTheme="minorHAnsi" w:hAnsiTheme="minorHAnsi"/>
              </w:rPr>
              <w:t>grade Common Core State S</w:t>
            </w:r>
            <w:r w:rsidRPr="006713BF">
              <w:rPr>
                <w:rFonts w:asciiTheme="minorHAnsi" w:hAnsiTheme="minorHAnsi"/>
              </w:rPr>
              <w:t>tandards</w:t>
            </w:r>
            <w:r w:rsidR="00AB39D0">
              <w:rPr>
                <w:rFonts w:asciiTheme="minorHAnsi" w:hAnsiTheme="minorHAnsi"/>
              </w:rPr>
              <w:t xml:space="preserve"> (CCSS)</w:t>
            </w:r>
            <w:r w:rsidRPr="006713BF">
              <w:rPr>
                <w:rFonts w:asciiTheme="minorHAnsi" w:hAnsiTheme="minorHAnsi"/>
              </w:rPr>
              <w:t>.</w:t>
            </w:r>
          </w:p>
          <w:p w:rsidR="004C39A9" w:rsidRPr="006713BF" w:rsidRDefault="006D4B20" w:rsidP="004C39A9">
            <w:pPr>
              <w:pStyle w:val="ListParagraph"/>
              <w:numPr>
                <w:ilvl w:val="0"/>
                <w:numId w:val="3"/>
              </w:numPr>
              <w:spacing w:after="100"/>
              <w:contextualSpacing w:val="0"/>
              <w:rPr>
                <w:rFonts w:asciiTheme="minorHAnsi" w:hAnsiTheme="minorHAnsi"/>
              </w:rPr>
            </w:pPr>
            <w:r>
              <w:rPr>
                <w:rFonts w:asciiTheme="minorHAnsi" w:hAnsiTheme="minorHAnsi"/>
              </w:rPr>
              <w:t>Enable the Grade 1</w:t>
            </w:r>
            <w:r w:rsidR="004C39A9" w:rsidRPr="006713BF">
              <w:rPr>
                <w:rFonts w:asciiTheme="minorHAnsi" w:hAnsiTheme="minorHAnsi"/>
              </w:rPr>
              <w:t xml:space="preserve"> teacher to compare </w:t>
            </w:r>
            <w:r>
              <w:rPr>
                <w:rFonts w:asciiTheme="minorHAnsi" w:hAnsiTheme="minorHAnsi"/>
              </w:rPr>
              <w:t>1</w:t>
            </w:r>
            <w:r w:rsidRPr="006D4B20">
              <w:rPr>
                <w:rFonts w:asciiTheme="minorHAnsi" w:hAnsiTheme="minorHAnsi"/>
                <w:vertAlign w:val="superscript"/>
              </w:rPr>
              <w:t>st</w:t>
            </w:r>
            <w:r w:rsidR="004C39A9" w:rsidRPr="006713BF">
              <w:rPr>
                <w:rFonts w:asciiTheme="minorHAnsi" w:hAnsiTheme="minorHAnsi"/>
              </w:rPr>
              <w:t xml:space="preserve"> grade Common Core standards (that they will be teaching in SY 2011-2012) to </w:t>
            </w:r>
            <w:r>
              <w:rPr>
                <w:rFonts w:asciiTheme="minorHAnsi" w:hAnsiTheme="minorHAnsi"/>
              </w:rPr>
              <w:t>the Kindergarten</w:t>
            </w:r>
            <w:r w:rsidR="004C39A9" w:rsidRPr="006713BF">
              <w:rPr>
                <w:rFonts w:asciiTheme="minorHAnsi" w:hAnsiTheme="minorHAnsi"/>
              </w:rPr>
              <w:t xml:space="preserve"> HCPS III benchmarks (that their students will have learned in SY 2010-2011).</w:t>
            </w:r>
          </w:p>
          <w:p w:rsidR="004C39A9" w:rsidRPr="00D90718" w:rsidRDefault="004C39A9" w:rsidP="006D4B20">
            <w:pPr>
              <w:pStyle w:val="ListParagraph"/>
              <w:numPr>
                <w:ilvl w:val="0"/>
                <w:numId w:val="3"/>
              </w:numPr>
              <w:rPr>
                <w:rFonts w:asciiTheme="minorHAnsi" w:hAnsiTheme="minorHAnsi"/>
              </w:rPr>
            </w:pPr>
            <w:r w:rsidRPr="006713BF">
              <w:rPr>
                <w:rFonts w:asciiTheme="minorHAnsi" w:hAnsiTheme="minorHAnsi"/>
              </w:rPr>
              <w:t xml:space="preserve">Provide additional insights </w:t>
            </w:r>
            <w:r w:rsidR="007E5899">
              <w:rPr>
                <w:rFonts w:asciiTheme="minorHAnsi" w:hAnsiTheme="minorHAnsi"/>
              </w:rPr>
              <w:t>to better understand</w:t>
            </w:r>
            <w:r w:rsidRPr="006713BF">
              <w:rPr>
                <w:rFonts w:asciiTheme="minorHAnsi" w:hAnsiTheme="minorHAnsi"/>
              </w:rPr>
              <w:t xml:space="preserve"> the </w:t>
            </w:r>
            <w:r w:rsidR="006D4B20">
              <w:rPr>
                <w:rFonts w:asciiTheme="minorHAnsi" w:hAnsiTheme="minorHAnsi"/>
              </w:rPr>
              <w:t>1</w:t>
            </w:r>
            <w:r w:rsidR="006D4B20" w:rsidRPr="006D4B20">
              <w:rPr>
                <w:rFonts w:asciiTheme="minorHAnsi" w:hAnsiTheme="minorHAnsi"/>
                <w:vertAlign w:val="superscript"/>
              </w:rPr>
              <w:t>st</w:t>
            </w:r>
            <w:r w:rsidRPr="006713BF">
              <w:rPr>
                <w:rFonts w:asciiTheme="minorHAnsi" w:hAnsiTheme="minorHAnsi"/>
              </w:rPr>
              <w:t xml:space="preserve"> grade Common Core standards.</w:t>
            </w:r>
          </w:p>
        </w:tc>
      </w:tr>
    </w:tbl>
    <w:p w:rsidR="006713BF" w:rsidRPr="006713BF" w:rsidRDefault="006713BF">
      <w:pPr>
        <w:rPr>
          <w:rFonts w:asciiTheme="minorHAnsi" w:hAnsiTheme="minorHAnsi"/>
        </w:rPr>
      </w:pPr>
    </w:p>
    <w:p w:rsidR="006713BF" w:rsidRPr="00090C18" w:rsidRDefault="006713BF">
      <w:pPr>
        <w:rPr>
          <w:rFonts w:asciiTheme="minorHAnsi" w:hAnsiTheme="minorHAnsi"/>
          <w:sz w:val="22"/>
          <w:szCs w:val="22"/>
        </w:rPr>
      </w:pPr>
      <w:r w:rsidRPr="00090C18">
        <w:rPr>
          <w:rFonts w:asciiTheme="minorHAnsi" w:hAnsiTheme="minorHAnsi"/>
          <w:sz w:val="22"/>
          <w:szCs w:val="22"/>
        </w:rPr>
        <w:t xml:space="preserve">In SY 2011-2012, Grade </w:t>
      </w:r>
      <w:r w:rsidR="006D4B20">
        <w:rPr>
          <w:rFonts w:asciiTheme="minorHAnsi" w:hAnsiTheme="minorHAnsi"/>
          <w:sz w:val="22"/>
          <w:szCs w:val="22"/>
        </w:rPr>
        <w:t>1</w:t>
      </w:r>
      <w:r w:rsidRPr="00090C18">
        <w:rPr>
          <w:rFonts w:asciiTheme="minorHAnsi" w:hAnsiTheme="minorHAnsi"/>
          <w:sz w:val="22"/>
          <w:szCs w:val="22"/>
        </w:rPr>
        <w:t xml:space="preserve"> teachers are expected to design </w:t>
      </w:r>
      <w:r w:rsidR="00794797" w:rsidRPr="00090C18">
        <w:rPr>
          <w:rFonts w:asciiTheme="minorHAnsi" w:hAnsiTheme="minorHAnsi"/>
          <w:sz w:val="22"/>
          <w:szCs w:val="22"/>
        </w:rPr>
        <w:t xml:space="preserve">and implement </w:t>
      </w:r>
      <w:r w:rsidRPr="00090C18">
        <w:rPr>
          <w:rFonts w:asciiTheme="minorHAnsi" w:hAnsiTheme="minorHAnsi"/>
          <w:sz w:val="22"/>
          <w:szCs w:val="22"/>
        </w:rPr>
        <w:t xml:space="preserve">learning and assessment opportunities that are aligned with the </w:t>
      </w:r>
      <w:r w:rsidR="00AB39D0">
        <w:rPr>
          <w:rFonts w:asciiTheme="minorHAnsi" w:hAnsiTheme="minorHAnsi"/>
          <w:sz w:val="22"/>
          <w:szCs w:val="22"/>
        </w:rPr>
        <w:t>CCSS</w:t>
      </w:r>
      <w:r w:rsidRPr="00090C18">
        <w:rPr>
          <w:rFonts w:asciiTheme="minorHAnsi" w:hAnsiTheme="minorHAnsi"/>
          <w:sz w:val="22"/>
          <w:szCs w:val="22"/>
        </w:rPr>
        <w:t xml:space="preserve"> for mathematics.  During the initial years of implementation of the CCSS</w:t>
      </w:r>
      <w:r w:rsidR="001B1F4B" w:rsidRPr="00090C18">
        <w:rPr>
          <w:rFonts w:asciiTheme="minorHAnsi" w:hAnsiTheme="minorHAnsi"/>
          <w:sz w:val="22"/>
          <w:szCs w:val="22"/>
        </w:rPr>
        <w:t>, teachers will need to be particularly mindful of any curricular gaps</w:t>
      </w:r>
      <w:r w:rsidR="007474B5">
        <w:rPr>
          <w:rFonts w:asciiTheme="minorHAnsi" w:hAnsiTheme="minorHAnsi"/>
          <w:sz w:val="22"/>
          <w:szCs w:val="22"/>
        </w:rPr>
        <w:t xml:space="preserve"> between grade levels.  For example, in SY 2011-2012 </w:t>
      </w:r>
      <w:r w:rsidR="006D4B20">
        <w:rPr>
          <w:rFonts w:asciiTheme="minorHAnsi" w:hAnsiTheme="minorHAnsi"/>
          <w:sz w:val="22"/>
          <w:szCs w:val="22"/>
        </w:rPr>
        <w:t>first</w:t>
      </w:r>
      <w:r w:rsidR="007474B5">
        <w:rPr>
          <w:rFonts w:asciiTheme="minorHAnsi" w:hAnsiTheme="minorHAnsi"/>
          <w:sz w:val="22"/>
          <w:szCs w:val="22"/>
        </w:rPr>
        <w:t xml:space="preserve"> graders will be</w:t>
      </w:r>
      <w:r w:rsidR="006D4B20">
        <w:rPr>
          <w:rFonts w:asciiTheme="minorHAnsi" w:hAnsiTheme="minorHAnsi"/>
          <w:sz w:val="22"/>
          <w:szCs w:val="22"/>
        </w:rPr>
        <w:t xml:space="preserve"> learning CCSS</w:t>
      </w:r>
      <w:r w:rsidR="00BD47AB">
        <w:rPr>
          <w:rFonts w:asciiTheme="minorHAnsi" w:hAnsiTheme="minorHAnsi"/>
          <w:sz w:val="22"/>
          <w:szCs w:val="22"/>
        </w:rPr>
        <w:t>,</w:t>
      </w:r>
      <w:r w:rsidR="001B1F4B" w:rsidRPr="00090C18">
        <w:rPr>
          <w:rFonts w:asciiTheme="minorHAnsi" w:hAnsiTheme="minorHAnsi"/>
          <w:sz w:val="22"/>
          <w:szCs w:val="22"/>
        </w:rPr>
        <w:t xml:space="preserve"> </w:t>
      </w:r>
      <w:r w:rsidR="007474B5">
        <w:rPr>
          <w:rFonts w:asciiTheme="minorHAnsi" w:hAnsiTheme="minorHAnsi"/>
          <w:sz w:val="22"/>
          <w:szCs w:val="22"/>
        </w:rPr>
        <w:t xml:space="preserve">but the </w:t>
      </w:r>
      <w:r w:rsidR="006D4B20">
        <w:rPr>
          <w:rFonts w:asciiTheme="minorHAnsi" w:hAnsiTheme="minorHAnsi"/>
          <w:sz w:val="22"/>
          <w:szCs w:val="22"/>
        </w:rPr>
        <w:t>previous</w:t>
      </w:r>
      <w:r w:rsidR="007474B5">
        <w:rPr>
          <w:rFonts w:asciiTheme="minorHAnsi" w:hAnsiTheme="minorHAnsi"/>
          <w:sz w:val="22"/>
          <w:szCs w:val="22"/>
        </w:rPr>
        <w:t xml:space="preserve"> school year </w:t>
      </w:r>
      <w:r w:rsidR="00BD47AB">
        <w:rPr>
          <w:rFonts w:asciiTheme="minorHAnsi" w:hAnsiTheme="minorHAnsi"/>
          <w:sz w:val="22"/>
          <w:szCs w:val="22"/>
        </w:rPr>
        <w:t xml:space="preserve">they </w:t>
      </w:r>
      <w:r w:rsidR="006D4B20">
        <w:rPr>
          <w:rFonts w:asciiTheme="minorHAnsi" w:hAnsiTheme="minorHAnsi"/>
          <w:sz w:val="22"/>
          <w:szCs w:val="22"/>
        </w:rPr>
        <w:t>would have learned HCPS III Kindergarten benchmarks</w:t>
      </w:r>
      <w:r w:rsidR="001B1F4B" w:rsidRPr="00090C18">
        <w:rPr>
          <w:rFonts w:asciiTheme="minorHAnsi" w:hAnsiTheme="minorHAnsi"/>
          <w:sz w:val="22"/>
          <w:szCs w:val="22"/>
        </w:rPr>
        <w:t>.  Therefore, the follow</w:t>
      </w:r>
      <w:r w:rsidR="00ED2912">
        <w:rPr>
          <w:rFonts w:asciiTheme="minorHAnsi" w:hAnsiTheme="minorHAnsi"/>
          <w:sz w:val="22"/>
          <w:szCs w:val="22"/>
        </w:rPr>
        <w:t>ing</w:t>
      </w:r>
      <w:r w:rsidR="001B1F4B" w:rsidRPr="00090C18">
        <w:rPr>
          <w:rFonts w:asciiTheme="minorHAnsi" w:hAnsiTheme="minorHAnsi"/>
          <w:sz w:val="22"/>
          <w:szCs w:val="22"/>
        </w:rPr>
        <w:t xml:space="preserve"> recommendations are being made to help ensure students are prepared as they transition from one grade to the next:</w:t>
      </w:r>
    </w:p>
    <w:p w:rsidR="001B1F4B" w:rsidRPr="00090C18" w:rsidRDefault="001B1F4B">
      <w:pPr>
        <w:rPr>
          <w:rFonts w:asciiTheme="minorHAnsi" w:hAnsiTheme="minorHAnsi"/>
          <w:sz w:val="22"/>
          <w:szCs w:val="22"/>
        </w:rPr>
      </w:pPr>
    </w:p>
    <w:p w:rsidR="001B1F4B" w:rsidRPr="00090C18" w:rsidRDefault="006D4B20" w:rsidP="001B1F4B">
      <w:pPr>
        <w:pStyle w:val="ListParagraph"/>
        <w:numPr>
          <w:ilvl w:val="0"/>
          <w:numId w:val="4"/>
        </w:numPr>
        <w:rPr>
          <w:rFonts w:asciiTheme="minorHAnsi" w:hAnsiTheme="minorHAnsi"/>
          <w:sz w:val="22"/>
          <w:szCs w:val="22"/>
        </w:rPr>
      </w:pPr>
      <w:r>
        <w:rPr>
          <w:rFonts w:asciiTheme="minorHAnsi" w:hAnsiTheme="minorHAnsi"/>
          <w:sz w:val="22"/>
          <w:szCs w:val="22"/>
        </w:rPr>
        <w:t>First</w:t>
      </w:r>
      <w:r w:rsidR="001B1F4B" w:rsidRPr="00090C18">
        <w:rPr>
          <w:rFonts w:asciiTheme="minorHAnsi" w:hAnsiTheme="minorHAnsi"/>
          <w:sz w:val="22"/>
          <w:szCs w:val="22"/>
        </w:rPr>
        <w:t xml:space="preserve"> grade teachers should</w:t>
      </w:r>
      <w:r w:rsidR="008D01D4">
        <w:rPr>
          <w:rFonts w:asciiTheme="minorHAnsi" w:hAnsiTheme="minorHAnsi"/>
          <w:sz w:val="22"/>
          <w:szCs w:val="22"/>
        </w:rPr>
        <w:t xml:space="preserve"> address all of the CCSS grade 1</w:t>
      </w:r>
      <w:r w:rsidR="001B1F4B" w:rsidRPr="00090C18">
        <w:rPr>
          <w:rFonts w:asciiTheme="minorHAnsi" w:hAnsiTheme="minorHAnsi"/>
          <w:sz w:val="22"/>
          <w:szCs w:val="22"/>
        </w:rPr>
        <w:t xml:space="preserve"> learning expectations.</w:t>
      </w:r>
    </w:p>
    <w:p w:rsidR="001B1F4B" w:rsidRPr="00090C18" w:rsidRDefault="00D90718" w:rsidP="001B1F4B">
      <w:pPr>
        <w:pStyle w:val="ListParagraph"/>
        <w:numPr>
          <w:ilvl w:val="0"/>
          <w:numId w:val="4"/>
        </w:numPr>
        <w:rPr>
          <w:rFonts w:asciiTheme="minorHAnsi" w:hAnsiTheme="minorHAnsi"/>
          <w:sz w:val="22"/>
          <w:szCs w:val="22"/>
        </w:rPr>
      </w:pPr>
      <w:r>
        <w:rPr>
          <w:rFonts w:asciiTheme="minorHAnsi" w:hAnsiTheme="minorHAnsi"/>
          <w:sz w:val="22"/>
          <w:szCs w:val="22"/>
        </w:rPr>
        <w:t xml:space="preserve">While </w:t>
      </w:r>
      <w:r w:rsidR="001D5A5F">
        <w:rPr>
          <w:rFonts w:asciiTheme="minorHAnsi" w:hAnsiTheme="minorHAnsi"/>
          <w:sz w:val="22"/>
          <w:szCs w:val="22"/>
        </w:rPr>
        <w:t>all</w:t>
      </w:r>
      <w:r>
        <w:rPr>
          <w:rFonts w:asciiTheme="minorHAnsi" w:hAnsiTheme="minorHAnsi"/>
          <w:sz w:val="22"/>
          <w:szCs w:val="22"/>
        </w:rPr>
        <w:t xml:space="preserve"> of the </w:t>
      </w:r>
      <w:r w:rsidR="006D4B20">
        <w:rPr>
          <w:rFonts w:asciiTheme="minorHAnsi" w:hAnsiTheme="minorHAnsi"/>
          <w:sz w:val="22"/>
          <w:szCs w:val="22"/>
        </w:rPr>
        <w:t>1</w:t>
      </w:r>
      <w:r w:rsidR="006D4B20" w:rsidRPr="006D4B20">
        <w:rPr>
          <w:rFonts w:asciiTheme="minorHAnsi" w:hAnsiTheme="minorHAnsi"/>
          <w:sz w:val="22"/>
          <w:szCs w:val="22"/>
          <w:vertAlign w:val="superscript"/>
        </w:rPr>
        <w:t>st</w:t>
      </w:r>
      <w:r>
        <w:rPr>
          <w:rFonts w:asciiTheme="minorHAnsi" w:hAnsiTheme="minorHAnsi"/>
          <w:sz w:val="22"/>
          <w:szCs w:val="22"/>
        </w:rPr>
        <w:t xml:space="preserve"> grade Common Core standards will prepare students for the</w:t>
      </w:r>
      <w:r w:rsidR="001D5A5F">
        <w:rPr>
          <w:rFonts w:asciiTheme="minorHAnsi" w:hAnsiTheme="minorHAnsi"/>
          <w:sz w:val="22"/>
          <w:szCs w:val="22"/>
        </w:rPr>
        <w:t xml:space="preserve"> 2</w:t>
      </w:r>
      <w:r w:rsidR="001D5A5F" w:rsidRPr="001D5A5F">
        <w:rPr>
          <w:rFonts w:asciiTheme="minorHAnsi" w:hAnsiTheme="minorHAnsi"/>
          <w:sz w:val="22"/>
          <w:szCs w:val="22"/>
          <w:vertAlign w:val="superscript"/>
        </w:rPr>
        <w:t>nd</w:t>
      </w:r>
      <w:r w:rsidR="001D5A5F">
        <w:rPr>
          <w:rFonts w:asciiTheme="minorHAnsi" w:hAnsiTheme="minorHAnsi"/>
          <w:sz w:val="22"/>
          <w:szCs w:val="22"/>
        </w:rPr>
        <w:t xml:space="preserve"> grade Common Core standards, looking forward to the</w:t>
      </w:r>
      <w:r>
        <w:rPr>
          <w:rFonts w:asciiTheme="minorHAnsi" w:hAnsiTheme="minorHAnsi"/>
          <w:sz w:val="22"/>
          <w:szCs w:val="22"/>
        </w:rPr>
        <w:t xml:space="preserve"> 3</w:t>
      </w:r>
      <w:r w:rsidRPr="00D90718">
        <w:rPr>
          <w:rFonts w:asciiTheme="minorHAnsi" w:hAnsiTheme="minorHAnsi"/>
          <w:sz w:val="22"/>
          <w:szCs w:val="22"/>
          <w:vertAlign w:val="superscript"/>
        </w:rPr>
        <w:t>rd</w:t>
      </w:r>
      <w:r>
        <w:rPr>
          <w:rFonts w:asciiTheme="minorHAnsi" w:hAnsiTheme="minorHAnsi"/>
          <w:sz w:val="22"/>
          <w:szCs w:val="22"/>
        </w:rPr>
        <w:t xml:space="preserve"> grade HCPS III </w:t>
      </w:r>
      <w:r w:rsidR="00AB39D0">
        <w:rPr>
          <w:rFonts w:asciiTheme="minorHAnsi" w:hAnsiTheme="minorHAnsi"/>
          <w:sz w:val="22"/>
          <w:szCs w:val="22"/>
        </w:rPr>
        <w:t>benchmarks</w:t>
      </w:r>
      <w:r>
        <w:rPr>
          <w:rFonts w:asciiTheme="minorHAnsi" w:hAnsiTheme="minorHAnsi"/>
          <w:sz w:val="22"/>
          <w:szCs w:val="22"/>
        </w:rPr>
        <w:t xml:space="preserve">, there are a few gaps areas that need to be addressed.  Thus, </w:t>
      </w:r>
      <w:r w:rsidR="00BD47AB">
        <w:rPr>
          <w:rFonts w:asciiTheme="minorHAnsi" w:hAnsiTheme="minorHAnsi"/>
          <w:sz w:val="22"/>
          <w:szCs w:val="22"/>
        </w:rPr>
        <w:t>to ensure</w:t>
      </w:r>
      <w:r w:rsidR="001B1F4B" w:rsidRPr="00090C18">
        <w:rPr>
          <w:rFonts w:asciiTheme="minorHAnsi" w:hAnsiTheme="minorHAnsi"/>
          <w:sz w:val="22"/>
          <w:szCs w:val="22"/>
        </w:rPr>
        <w:t xml:space="preserve"> students will be prepared for the grade 3 HCPS III benchmarks, </w:t>
      </w:r>
      <w:r w:rsidR="001D5A5F">
        <w:rPr>
          <w:rFonts w:asciiTheme="minorHAnsi" w:hAnsiTheme="minorHAnsi"/>
          <w:sz w:val="22"/>
          <w:szCs w:val="22"/>
        </w:rPr>
        <w:t>first</w:t>
      </w:r>
      <w:r w:rsidR="001B1F4B" w:rsidRPr="00090C18">
        <w:rPr>
          <w:rFonts w:asciiTheme="minorHAnsi" w:hAnsiTheme="minorHAnsi"/>
          <w:sz w:val="22"/>
          <w:szCs w:val="22"/>
        </w:rPr>
        <w:t xml:space="preserve"> grade teachers should continue to addres</w:t>
      </w:r>
      <w:r w:rsidR="001D5A5F">
        <w:rPr>
          <w:rFonts w:asciiTheme="minorHAnsi" w:hAnsiTheme="minorHAnsi"/>
          <w:sz w:val="22"/>
          <w:szCs w:val="22"/>
        </w:rPr>
        <w:t>s the following HCPS III grade 1</w:t>
      </w:r>
      <w:r w:rsidR="001B1F4B" w:rsidRPr="00090C18">
        <w:rPr>
          <w:rFonts w:asciiTheme="minorHAnsi" w:hAnsiTheme="minorHAnsi"/>
          <w:sz w:val="22"/>
          <w:szCs w:val="22"/>
        </w:rPr>
        <w:t xml:space="preserve"> benchmarks:</w:t>
      </w:r>
    </w:p>
    <w:p w:rsidR="001B1F4B" w:rsidRDefault="001B1F4B" w:rsidP="00090C18">
      <w:pPr>
        <w:rPr>
          <w:rFonts w:asciiTheme="minorHAnsi" w:hAnsiTheme="minorHAnsi"/>
        </w:rPr>
      </w:pPr>
    </w:p>
    <w:tbl>
      <w:tblPr>
        <w:tblStyle w:val="TableGrid"/>
        <w:tblW w:w="0" w:type="auto"/>
        <w:tblInd w:w="108" w:type="dxa"/>
        <w:tblLook w:val="04A0"/>
      </w:tblPr>
      <w:tblGrid>
        <w:gridCol w:w="2970"/>
        <w:gridCol w:w="10260"/>
        <w:gridCol w:w="5760"/>
      </w:tblGrid>
      <w:tr w:rsidR="00090C18" w:rsidRPr="00CF0A19" w:rsidTr="001F5434">
        <w:tc>
          <w:tcPr>
            <w:tcW w:w="2970" w:type="dxa"/>
            <w:shd w:val="clear" w:color="auto" w:fill="D9D9D9" w:themeFill="background1" w:themeFillShade="D9"/>
          </w:tcPr>
          <w:p w:rsidR="00090C18" w:rsidRPr="00CF0A19" w:rsidRDefault="00090C18" w:rsidP="001F5434">
            <w:pPr>
              <w:jc w:val="center"/>
              <w:rPr>
                <w:rFonts w:asciiTheme="minorHAnsi" w:hAnsiTheme="minorHAnsi" w:cstheme="minorHAnsi"/>
                <w:b/>
              </w:rPr>
            </w:pPr>
            <w:r w:rsidRPr="00CF0A19">
              <w:rPr>
                <w:rFonts w:asciiTheme="minorHAnsi" w:hAnsiTheme="minorHAnsi" w:cstheme="minorHAnsi"/>
                <w:b/>
              </w:rPr>
              <w:t xml:space="preserve">HCPS III </w:t>
            </w:r>
            <w:r w:rsidR="001D5A5F">
              <w:rPr>
                <w:rFonts w:asciiTheme="minorHAnsi" w:hAnsiTheme="minorHAnsi" w:cstheme="minorHAnsi"/>
                <w:b/>
              </w:rPr>
              <w:t>1</w:t>
            </w:r>
            <w:r w:rsidR="001D5A5F" w:rsidRPr="001D5A5F">
              <w:rPr>
                <w:rFonts w:asciiTheme="minorHAnsi" w:hAnsiTheme="minorHAnsi" w:cstheme="minorHAnsi"/>
                <w:b/>
                <w:vertAlign w:val="superscript"/>
              </w:rPr>
              <w:t>st</w:t>
            </w:r>
            <w:r w:rsidRPr="00CF0A19">
              <w:rPr>
                <w:rFonts w:asciiTheme="minorHAnsi" w:hAnsiTheme="minorHAnsi" w:cstheme="minorHAnsi"/>
                <w:b/>
              </w:rPr>
              <w:t xml:space="preserve"> grade benchmarks </w:t>
            </w:r>
            <w:r w:rsidR="001F5434">
              <w:rPr>
                <w:rFonts w:asciiTheme="minorHAnsi" w:hAnsiTheme="minorHAnsi" w:cstheme="minorHAnsi"/>
                <w:b/>
              </w:rPr>
              <w:t>to</w:t>
            </w:r>
            <w:r w:rsidRPr="00CF0A19">
              <w:rPr>
                <w:rFonts w:asciiTheme="minorHAnsi" w:hAnsiTheme="minorHAnsi" w:cstheme="minorHAnsi"/>
                <w:b/>
              </w:rPr>
              <w:t xml:space="preserve"> continue to address</w:t>
            </w:r>
          </w:p>
        </w:tc>
        <w:tc>
          <w:tcPr>
            <w:tcW w:w="10260" w:type="dxa"/>
            <w:shd w:val="clear" w:color="auto" w:fill="D9D9D9" w:themeFill="background1" w:themeFillShade="D9"/>
          </w:tcPr>
          <w:p w:rsidR="00090C18" w:rsidRDefault="00090C18" w:rsidP="00EF05F3">
            <w:pPr>
              <w:jc w:val="center"/>
              <w:rPr>
                <w:rFonts w:asciiTheme="minorHAnsi" w:hAnsiTheme="minorHAnsi" w:cstheme="minorHAnsi"/>
                <w:b/>
              </w:rPr>
            </w:pPr>
            <w:r w:rsidRPr="00CF0A19">
              <w:rPr>
                <w:rFonts w:asciiTheme="minorHAnsi" w:hAnsiTheme="minorHAnsi" w:cstheme="minorHAnsi"/>
                <w:b/>
              </w:rPr>
              <w:t xml:space="preserve">Recommendation of which Common Core </w:t>
            </w:r>
            <w:r w:rsidR="001D5A5F">
              <w:rPr>
                <w:rFonts w:asciiTheme="minorHAnsi" w:hAnsiTheme="minorHAnsi" w:cstheme="minorHAnsi"/>
                <w:b/>
              </w:rPr>
              <w:t>1</w:t>
            </w:r>
            <w:r w:rsidR="001D5A5F" w:rsidRPr="001D5A5F">
              <w:rPr>
                <w:rFonts w:asciiTheme="minorHAnsi" w:hAnsiTheme="minorHAnsi" w:cstheme="minorHAnsi"/>
                <w:b/>
                <w:vertAlign w:val="superscript"/>
              </w:rPr>
              <w:t>st</w:t>
            </w:r>
            <w:r w:rsidR="001D5A5F">
              <w:rPr>
                <w:rFonts w:asciiTheme="minorHAnsi" w:hAnsiTheme="minorHAnsi" w:cstheme="minorHAnsi"/>
                <w:b/>
              </w:rPr>
              <w:t xml:space="preserve"> </w:t>
            </w:r>
            <w:r w:rsidRPr="00CF0A19">
              <w:rPr>
                <w:rFonts w:asciiTheme="minorHAnsi" w:hAnsiTheme="minorHAnsi" w:cstheme="minorHAnsi"/>
                <w:b/>
              </w:rPr>
              <w:t>grade standards to connect with</w:t>
            </w:r>
          </w:p>
          <w:p w:rsidR="00C45893" w:rsidRPr="00C45893" w:rsidRDefault="00C45893" w:rsidP="00EF05F3">
            <w:pPr>
              <w:jc w:val="center"/>
              <w:rPr>
                <w:rFonts w:asciiTheme="minorHAnsi" w:hAnsiTheme="minorHAnsi" w:cstheme="minorHAnsi"/>
                <w:i/>
              </w:rPr>
            </w:pPr>
            <w:r w:rsidRPr="00C45893">
              <w:rPr>
                <w:rFonts w:asciiTheme="minorHAnsi" w:hAnsiTheme="minorHAnsi" w:cstheme="minorHAnsi"/>
                <w:i/>
              </w:rPr>
              <w:t>(i.e., address the HCPS III benchmark as an extension of the Common Core standard indicated below)</w:t>
            </w:r>
          </w:p>
        </w:tc>
        <w:tc>
          <w:tcPr>
            <w:tcW w:w="5760" w:type="dxa"/>
            <w:shd w:val="clear" w:color="auto" w:fill="D9D9D9" w:themeFill="background1" w:themeFillShade="D9"/>
          </w:tcPr>
          <w:p w:rsidR="00090C18" w:rsidRPr="00CF0A19" w:rsidRDefault="00090C18" w:rsidP="00090C18">
            <w:pPr>
              <w:jc w:val="center"/>
              <w:rPr>
                <w:rFonts w:asciiTheme="minorHAnsi" w:hAnsiTheme="minorHAnsi" w:cstheme="minorHAnsi"/>
                <w:b/>
              </w:rPr>
            </w:pPr>
            <w:r>
              <w:rPr>
                <w:rFonts w:asciiTheme="minorHAnsi" w:hAnsiTheme="minorHAnsi" w:cstheme="minorHAnsi"/>
                <w:b/>
              </w:rPr>
              <w:t>Comments</w:t>
            </w:r>
            <w:r w:rsidRPr="00CF0A19">
              <w:rPr>
                <w:rFonts w:asciiTheme="minorHAnsi" w:hAnsiTheme="minorHAnsi" w:cstheme="minorHAnsi"/>
                <w:b/>
              </w:rPr>
              <w:t xml:space="preserve"> </w:t>
            </w:r>
          </w:p>
        </w:tc>
      </w:tr>
      <w:tr w:rsidR="00090C18" w:rsidRPr="00CF0A19" w:rsidTr="001F5434">
        <w:tc>
          <w:tcPr>
            <w:tcW w:w="2970" w:type="dxa"/>
          </w:tcPr>
          <w:p w:rsidR="00090C18" w:rsidRPr="001F5434" w:rsidRDefault="00195F88" w:rsidP="00C45893">
            <w:pPr>
              <w:tabs>
                <w:tab w:val="left" w:pos="612"/>
              </w:tabs>
              <w:ind w:left="630" w:hanging="630"/>
              <w:rPr>
                <w:rFonts w:asciiTheme="minorHAnsi" w:hAnsiTheme="minorHAnsi" w:cstheme="minorHAnsi"/>
                <w:sz w:val="20"/>
                <w:szCs w:val="20"/>
              </w:rPr>
            </w:pPr>
            <w:r w:rsidRPr="001F5434">
              <w:rPr>
                <w:rFonts w:asciiTheme="minorHAnsi" w:hAnsiTheme="minorHAnsi"/>
                <w:sz w:val="20"/>
                <w:szCs w:val="20"/>
              </w:rPr>
              <w:t xml:space="preserve">1.4.2:  </w:t>
            </w:r>
            <w:r w:rsidR="00A0682B" w:rsidRPr="001F5434">
              <w:rPr>
                <w:rFonts w:asciiTheme="minorHAnsi" w:hAnsiTheme="minorHAnsi"/>
                <w:sz w:val="20"/>
                <w:szCs w:val="20"/>
              </w:rPr>
              <w:tab/>
            </w:r>
            <w:r w:rsidRPr="001F5434">
              <w:rPr>
                <w:rFonts w:asciiTheme="minorHAnsi" w:hAnsiTheme="minorHAnsi"/>
                <w:sz w:val="20"/>
                <w:szCs w:val="20"/>
              </w:rPr>
              <w:t>Identify the value of coins and count coin combinations (using like coins) to a dollar.</w:t>
            </w:r>
          </w:p>
        </w:tc>
        <w:tc>
          <w:tcPr>
            <w:tcW w:w="10260" w:type="dxa"/>
          </w:tcPr>
          <w:p w:rsidR="00195F88" w:rsidRPr="001F5434" w:rsidRDefault="00195F88" w:rsidP="00195F88">
            <w:pPr>
              <w:tabs>
                <w:tab w:val="left" w:pos="882"/>
              </w:tabs>
              <w:ind w:left="882" w:hanging="882"/>
              <w:rPr>
                <w:rFonts w:asciiTheme="minorHAnsi" w:hAnsiTheme="minorHAnsi" w:cstheme="minorHAnsi"/>
                <w:color w:val="000000"/>
                <w:sz w:val="20"/>
                <w:szCs w:val="20"/>
              </w:rPr>
            </w:pPr>
            <w:r w:rsidRPr="001F5434">
              <w:rPr>
                <w:rFonts w:asciiTheme="minorHAnsi" w:hAnsiTheme="minorHAnsi" w:cstheme="minorHAnsi"/>
                <w:color w:val="000000"/>
                <w:sz w:val="20"/>
                <w:szCs w:val="20"/>
              </w:rPr>
              <w:t>1.NBT.4: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7E6718" w:rsidRPr="001F5434" w:rsidRDefault="007E6718" w:rsidP="00195F88">
            <w:pPr>
              <w:tabs>
                <w:tab w:val="left" w:pos="882"/>
              </w:tabs>
              <w:ind w:left="882" w:hanging="882"/>
              <w:rPr>
                <w:rFonts w:asciiTheme="minorHAnsi" w:hAnsiTheme="minorHAnsi" w:cstheme="minorHAnsi"/>
                <w:sz w:val="20"/>
                <w:szCs w:val="20"/>
              </w:rPr>
            </w:pPr>
            <w:r w:rsidRPr="001F5434">
              <w:rPr>
                <w:rFonts w:asciiTheme="minorHAnsi" w:hAnsiTheme="minorHAnsi" w:cstheme="minorHAnsi"/>
                <w:color w:val="000000"/>
                <w:sz w:val="20"/>
                <w:szCs w:val="20"/>
              </w:rPr>
              <w:t>1.NBT.5:  Use place value understanding and properties of operations to add and subtract. Given a two-digit number, mentally find 10 more or 10 less than the number, without having to count; explain the reasoning used.</w:t>
            </w:r>
          </w:p>
          <w:p w:rsidR="00090C18" w:rsidRPr="001F5434" w:rsidRDefault="00090C18" w:rsidP="00EF05F3">
            <w:pPr>
              <w:ind w:left="882" w:hanging="900"/>
              <w:rPr>
                <w:rFonts w:asciiTheme="minorHAnsi" w:hAnsiTheme="minorHAnsi" w:cstheme="minorHAnsi"/>
                <w:sz w:val="20"/>
                <w:szCs w:val="20"/>
              </w:rPr>
            </w:pPr>
          </w:p>
        </w:tc>
        <w:tc>
          <w:tcPr>
            <w:tcW w:w="5760" w:type="dxa"/>
          </w:tcPr>
          <w:p w:rsidR="00090C18" w:rsidRPr="001F5434" w:rsidRDefault="007E6718" w:rsidP="007E6718">
            <w:pPr>
              <w:rPr>
                <w:rFonts w:asciiTheme="minorHAnsi" w:hAnsiTheme="minorHAnsi" w:cstheme="minorHAnsi"/>
                <w:sz w:val="20"/>
                <w:szCs w:val="20"/>
              </w:rPr>
            </w:pPr>
            <w:r w:rsidRPr="001F5434">
              <w:rPr>
                <w:rFonts w:asciiTheme="minorHAnsi" w:hAnsiTheme="minorHAnsi" w:cstheme="minorHAnsi"/>
                <w:sz w:val="20"/>
                <w:szCs w:val="20"/>
              </w:rPr>
              <w:t>Continue to address HCPS III benchmark 1.4.2 to ensure students know the names and values of coins.  In addition, students should learn to make basic coin combinations (e.g., that a dime is made up of 10 pennies, 2 nickels or 1 nickel and 5 pennies).  In addition, to connect with Common Core standards 1.NBT.4 and 1.NBT.5, students can learn to add simple coin combinations (e.g., show a quarter and ask the value of that coin, then one at a time place a few dimes next to the quarter so students will need to count by ten to determine the value of the coin combination—a quarter and a dime makes 35 cents, a quarter and 2 dimes makes 45 cents, etc.).</w:t>
            </w:r>
          </w:p>
          <w:p w:rsidR="00356C26" w:rsidRPr="001F5434" w:rsidRDefault="00356C26" w:rsidP="007E6718">
            <w:pPr>
              <w:rPr>
                <w:rFonts w:asciiTheme="minorHAnsi" w:hAnsiTheme="minorHAnsi" w:cstheme="minorHAnsi"/>
                <w:sz w:val="20"/>
                <w:szCs w:val="20"/>
              </w:rPr>
            </w:pPr>
          </w:p>
        </w:tc>
      </w:tr>
      <w:tr w:rsidR="00356C26" w:rsidRPr="00CF0A19" w:rsidTr="001F5434">
        <w:tc>
          <w:tcPr>
            <w:tcW w:w="2970" w:type="dxa"/>
          </w:tcPr>
          <w:p w:rsidR="00356C26" w:rsidRPr="001F5434" w:rsidRDefault="00356C26" w:rsidP="00356C26">
            <w:pPr>
              <w:tabs>
                <w:tab w:val="left" w:pos="612"/>
              </w:tabs>
              <w:ind w:left="630" w:hanging="630"/>
              <w:rPr>
                <w:rFonts w:asciiTheme="minorHAnsi" w:hAnsiTheme="minorHAnsi" w:cstheme="minorHAnsi"/>
                <w:sz w:val="20"/>
                <w:szCs w:val="20"/>
              </w:rPr>
            </w:pPr>
            <w:r w:rsidRPr="001F5434">
              <w:rPr>
                <w:rFonts w:asciiTheme="minorHAnsi" w:hAnsiTheme="minorHAnsi"/>
                <w:sz w:val="20"/>
                <w:szCs w:val="20"/>
              </w:rPr>
              <w:t xml:space="preserve">1.9.1:  </w:t>
            </w:r>
            <w:r w:rsidR="00A0682B" w:rsidRPr="001F5434">
              <w:rPr>
                <w:rFonts w:asciiTheme="minorHAnsi" w:hAnsiTheme="minorHAnsi"/>
                <w:sz w:val="20"/>
                <w:szCs w:val="20"/>
              </w:rPr>
              <w:tab/>
            </w:r>
            <w:r w:rsidRPr="001F5434">
              <w:rPr>
                <w:rFonts w:asciiTheme="minorHAnsi" w:hAnsiTheme="minorHAnsi"/>
                <w:sz w:val="20"/>
                <w:szCs w:val="20"/>
              </w:rPr>
              <w:t>Extend, create and describe repeating patterns.</w:t>
            </w:r>
          </w:p>
        </w:tc>
        <w:tc>
          <w:tcPr>
            <w:tcW w:w="10260" w:type="dxa"/>
          </w:tcPr>
          <w:p w:rsidR="00356C26" w:rsidRPr="001F5434" w:rsidRDefault="00356C26" w:rsidP="00356C26">
            <w:pPr>
              <w:tabs>
                <w:tab w:val="left" w:pos="882"/>
              </w:tabs>
              <w:ind w:left="882" w:hanging="882"/>
              <w:rPr>
                <w:rFonts w:asciiTheme="minorHAnsi" w:hAnsiTheme="minorHAnsi" w:cstheme="minorHAnsi"/>
                <w:color w:val="000000"/>
                <w:sz w:val="20"/>
                <w:szCs w:val="20"/>
              </w:rPr>
            </w:pPr>
            <w:r w:rsidRPr="001F5434">
              <w:rPr>
                <w:rFonts w:asciiTheme="minorHAnsi" w:hAnsiTheme="minorHAnsi" w:cstheme="minorHAnsi"/>
                <w:color w:val="000000"/>
                <w:sz w:val="20"/>
                <w:szCs w:val="20"/>
              </w:rPr>
              <w:t xml:space="preserve">1.NBT.1:  </w:t>
            </w:r>
            <w:r w:rsidR="001F5434" w:rsidRPr="001F5434">
              <w:rPr>
                <w:rFonts w:asciiTheme="minorHAnsi" w:hAnsiTheme="minorHAnsi" w:cstheme="minorHAnsi"/>
                <w:color w:val="000000"/>
                <w:sz w:val="20"/>
                <w:szCs w:val="20"/>
              </w:rPr>
              <w:tab/>
            </w:r>
            <w:r w:rsidRPr="001F5434">
              <w:rPr>
                <w:rFonts w:asciiTheme="minorHAnsi" w:hAnsiTheme="minorHAnsi" w:cstheme="minorHAnsi"/>
                <w:color w:val="000000"/>
                <w:sz w:val="20"/>
                <w:szCs w:val="20"/>
              </w:rPr>
              <w:t>Count to 120, starting at any number less than 120. In this range, read and write numerals and represent a number of objects with a written numeral.</w:t>
            </w:r>
          </w:p>
          <w:p w:rsidR="00356C26" w:rsidRPr="001F5434" w:rsidRDefault="00316E7A" w:rsidP="00356C26">
            <w:pPr>
              <w:tabs>
                <w:tab w:val="left" w:pos="882"/>
              </w:tabs>
              <w:ind w:left="882" w:hanging="900"/>
              <w:rPr>
                <w:rFonts w:asciiTheme="minorHAnsi" w:hAnsiTheme="minorHAnsi" w:cstheme="minorHAnsi"/>
                <w:color w:val="000000"/>
                <w:sz w:val="20"/>
                <w:szCs w:val="20"/>
              </w:rPr>
            </w:pPr>
            <w:r w:rsidRPr="001F5434">
              <w:rPr>
                <w:rFonts w:asciiTheme="minorHAnsi" w:hAnsiTheme="minorHAnsi" w:cstheme="minorHAnsi"/>
                <w:color w:val="000000"/>
                <w:sz w:val="20"/>
                <w:szCs w:val="20"/>
              </w:rPr>
              <w:t>1.NBT.5:</w:t>
            </w:r>
            <w:r w:rsidRPr="001F5434">
              <w:rPr>
                <w:rFonts w:asciiTheme="minorHAnsi" w:hAnsiTheme="minorHAnsi" w:cstheme="minorHAnsi"/>
                <w:color w:val="000000"/>
                <w:sz w:val="20"/>
                <w:szCs w:val="20"/>
              </w:rPr>
              <w:tab/>
            </w:r>
            <w:r w:rsidR="00356C26" w:rsidRPr="001F5434">
              <w:rPr>
                <w:rFonts w:asciiTheme="minorHAnsi" w:hAnsiTheme="minorHAnsi" w:cstheme="minorHAnsi"/>
                <w:color w:val="000000"/>
                <w:sz w:val="20"/>
                <w:szCs w:val="20"/>
              </w:rPr>
              <w:t>Use place value understanding and properties of operations to add and subtract. Given a two-digit number, mentally find 10 more or 10 less than the number, without having to count; explain the reasoning used.</w:t>
            </w:r>
          </w:p>
          <w:p w:rsidR="001F5434" w:rsidRPr="001F5434" w:rsidRDefault="001F5434" w:rsidP="001F5434">
            <w:pPr>
              <w:tabs>
                <w:tab w:val="left" w:pos="882"/>
                <w:tab w:val="center" w:pos="2027"/>
              </w:tabs>
              <w:spacing w:after="200"/>
              <w:ind w:left="882" w:hanging="882"/>
              <w:contextualSpacing/>
              <w:rPr>
                <w:rFonts w:asciiTheme="minorHAnsi" w:hAnsiTheme="minorHAnsi" w:cstheme="minorHAnsi"/>
                <w:color w:val="000000"/>
                <w:sz w:val="20"/>
                <w:szCs w:val="20"/>
              </w:rPr>
            </w:pPr>
            <w:r w:rsidRPr="001F5434">
              <w:rPr>
                <w:rFonts w:asciiTheme="minorHAnsi" w:hAnsiTheme="minorHAnsi" w:cstheme="minorHAnsi"/>
                <w:color w:val="000000"/>
                <w:sz w:val="20"/>
                <w:szCs w:val="20"/>
              </w:rPr>
              <w:t>1.OA.6:</w:t>
            </w:r>
            <w:r w:rsidRPr="001F5434">
              <w:rPr>
                <w:rFonts w:asciiTheme="minorHAnsi" w:hAnsiTheme="minorHAnsi" w:cstheme="minorHAnsi"/>
                <w:color w:val="000000"/>
                <w:sz w:val="20"/>
                <w:szCs w:val="20"/>
              </w:rPr>
              <w:tab/>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5760" w:type="dxa"/>
          </w:tcPr>
          <w:p w:rsidR="00356C26" w:rsidRPr="001F5434" w:rsidRDefault="00356C26" w:rsidP="00356C26">
            <w:pPr>
              <w:rPr>
                <w:rFonts w:asciiTheme="minorHAnsi" w:hAnsiTheme="minorHAnsi" w:cstheme="minorHAnsi"/>
                <w:sz w:val="20"/>
                <w:szCs w:val="20"/>
              </w:rPr>
            </w:pPr>
            <w:r w:rsidRPr="001F5434">
              <w:rPr>
                <w:rFonts w:asciiTheme="minorHAnsi" w:hAnsiTheme="minorHAnsi" w:cstheme="minorHAnsi"/>
                <w:sz w:val="20"/>
                <w:szCs w:val="20"/>
              </w:rPr>
              <w:t xml:space="preserve">Continue to address HCPS III benchmark 1.9.1 to ensure students are prepared for second and third grade expectations regarding patterns.  However, the patterns used for addressing 1.9.1 should directly support Common Core standards </w:t>
            </w:r>
            <w:r w:rsidR="001F5434" w:rsidRPr="001F5434">
              <w:rPr>
                <w:rFonts w:asciiTheme="minorHAnsi" w:hAnsiTheme="minorHAnsi" w:cstheme="minorHAnsi"/>
                <w:sz w:val="20"/>
                <w:szCs w:val="20"/>
              </w:rPr>
              <w:t xml:space="preserve">1.OA.6, </w:t>
            </w:r>
            <w:r w:rsidRPr="001F5434">
              <w:rPr>
                <w:rFonts w:asciiTheme="minorHAnsi" w:hAnsiTheme="minorHAnsi" w:cstheme="minorHAnsi"/>
                <w:sz w:val="20"/>
                <w:szCs w:val="20"/>
              </w:rPr>
              <w:t>1.NBT.1 and 1.NBT.5.</w:t>
            </w:r>
          </w:p>
        </w:tc>
      </w:tr>
    </w:tbl>
    <w:p w:rsidR="00EF05F3" w:rsidRPr="00CD26E3" w:rsidRDefault="00EF05F3">
      <w:pPr>
        <w:spacing w:after="200" w:line="276" w:lineRule="auto"/>
        <w:rPr>
          <w:rFonts w:asciiTheme="minorHAnsi" w:hAnsiTheme="minorHAnsi"/>
          <w:sz w:val="22"/>
          <w:szCs w:val="22"/>
        </w:rPr>
      </w:pPr>
      <w:r w:rsidRPr="00CD26E3">
        <w:rPr>
          <w:rFonts w:asciiTheme="minorHAnsi" w:hAnsiTheme="minorHAnsi"/>
          <w:sz w:val="22"/>
          <w:szCs w:val="22"/>
        </w:rPr>
        <w:lastRenderedPageBreak/>
        <w:t xml:space="preserve">The next several pages are intended to provide teachers with some further insight into the </w:t>
      </w:r>
      <w:r w:rsidR="001D5A5F">
        <w:rPr>
          <w:rFonts w:asciiTheme="minorHAnsi" w:hAnsiTheme="minorHAnsi"/>
          <w:sz w:val="22"/>
          <w:szCs w:val="22"/>
        </w:rPr>
        <w:t>first</w:t>
      </w:r>
      <w:r w:rsidRPr="00CD26E3">
        <w:rPr>
          <w:rFonts w:asciiTheme="minorHAnsi" w:hAnsiTheme="minorHAnsi"/>
          <w:sz w:val="22"/>
          <w:szCs w:val="22"/>
        </w:rPr>
        <w:t xml:space="preserve"> grade mathematics learning expectations in the CCSS.  Teachers should </w:t>
      </w:r>
      <w:r w:rsidR="003B6E7A" w:rsidRPr="00CD26E3">
        <w:rPr>
          <w:rFonts w:asciiTheme="minorHAnsi" w:hAnsiTheme="minorHAnsi"/>
          <w:sz w:val="22"/>
          <w:szCs w:val="22"/>
        </w:rPr>
        <w:t>have</w:t>
      </w:r>
      <w:r w:rsidRPr="00CD26E3">
        <w:rPr>
          <w:rFonts w:asciiTheme="minorHAnsi" w:hAnsiTheme="minorHAnsi"/>
          <w:sz w:val="22"/>
          <w:szCs w:val="22"/>
        </w:rPr>
        <w:t xml:space="preserve"> multiple opportunities to review and</w:t>
      </w:r>
      <w:r w:rsidR="003B6E7A" w:rsidRPr="00CD26E3">
        <w:rPr>
          <w:rFonts w:asciiTheme="minorHAnsi" w:hAnsiTheme="minorHAnsi"/>
          <w:sz w:val="22"/>
          <w:szCs w:val="22"/>
        </w:rPr>
        <w:t xml:space="preserve"> discuss the pages that follow, collaborating </w:t>
      </w:r>
      <w:r w:rsidRPr="00CD26E3">
        <w:rPr>
          <w:rFonts w:asciiTheme="minorHAnsi" w:hAnsiTheme="minorHAnsi"/>
          <w:sz w:val="22"/>
          <w:szCs w:val="22"/>
        </w:rPr>
        <w:t>with</w:t>
      </w:r>
      <w:r w:rsidR="003B6E7A" w:rsidRPr="00CD26E3">
        <w:rPr>
          <w:rFonts w:asciiTheme="minorHAnsi" w:hAnsiTheme="minorHAnsi"/>
          <w:sz w:val="22"/>
          <w:szCs w:val="22"/>
        </w:rPr>
        <w:t>in and across grade level teams</w:t>
      </w:r>
      <w:r w:rsidRPr="00CD26E3">
        <w:rPr>
          <w:rFonts w:asciiTheme="minorHAnsi" w:hAnsiTheme="minorHAnsi"/>
          <w:sz w:val="22"/>
          <w:szCs w:val="22"/>
        </w:rPr>
        <w:t>.  Conversations in professional learning teams should focus up</w:t>
      </w:r>
      <w:r w:rsidR="00D07375">
        <w:rPr>
          <w:rFonts w:asciiTheme="minorHAnsi" w:hAnsiTheme="minorHAnsi"/>
          <w:sz w:val="22"/>
          <w:szCs w:val="22"/>
        </w:rPr>
        <w:t xml:space="preserve">on aligning </w:t>
      </w:r>
      <w:r w:rsidRPr="00CD26E3">
        <w:rPr>
          <w:rFonts w:asciiTheme="minorHAnsi" w:hAnsiTheme="minorHAnsi"/>
          <w:sz w:val="22"/>
          <w:szCs w:val="22"/>
        </w:rPr>
        <w:t xml:space="preserve">learning </w:t>
      </w:r>
      <w:r w:rsidR="007E5899">
        <w:rPr>
          <w:rFonts w:asciiTheme="minorHAnsi" w:hAnsiTheme="minorHAnsi"/>
          <w:sz w:val="22"/>
          <w:szCs w:val="22"/>
        </w:rPr>
        <w:t xml:space="preserve">and assessment </w:t>
      </w:r>
      <w:r w:rsidRPr="00CD26E3">
        <w:rPr>
          <w:rFonts w:asciiTheme="minorHAnsi" w:hAnsiTheme="minorHAnsi"/>
          <w:sz w:val="22"/>
          <w:szCs w:val="22"/>
        </w:rPr>
        <w:t>opportunities</w:t>
      </w:r>
      <w:r w:rsidR="00D07375">
        <w:rPr>
          <w:rFonts w:asciiTheme="minorHAnsi" w:hAnsiTheme="minorHAnsi"/>
          <w:sz w:val="22"/>
          <w:szCs w:val="22"/>
        </w:rPr>
        <w:t xml:space="preserve"> </w:t>
      </w:r>
      <w:r w:rsidRPr="00CD26E3">
        <w:rPr>
          <w:rFonts w:asciiTheme="minorHAnsi" w:hAnsiTheme="minorHAnsi"/>
          <w:sz w:val="22"/>
          <w:szCs w:val="22"/>
        </w:rPr>
        <w:t>with the intended targets of the standards.</w:t>
      </w:r>
    </w:p>
    <w:p w:rsidR="00EF05F3" w:rsidRPr="00CD26E3" w:rsidRDefault="00EF05F3">
      <w:pPr>
        <w:spacing w:after="200" w:line="276" w:lineRule="auto"/>
        <w:rPr>
          <w:rFonts w:asciiTheme="minorHAnsi" w:hAnsiTheme="minorHAnsi"/>
          <w:sz w:val="22"/>
          <w:szCs w:val="22"/>
        </w:rPr>
      </w:pPr>
      <w:r w:rsidRPr="00CD26E3">
        <w:rPr>
          <w:rFonts w:asciiTheme="minorHAnsi" w:hAnsiTheme="minorHAnsi"/>
          <w:sz w:val="22"/>
          <w:szCs w:val="22"/>
        </w:rPr>
        <w:t xml:space="preserve">In addition, during instruction, </w:t>
      </w:r>
      <w:r w:rsidRPr="00CD26E3">
        <w:rPr>
          <w:rFonts w:asciiTheme="minorHAnsi" w:hAnsiTheme="minorHAnsi"/>
          <w:sz w:val="22"/>
          <w:szCs w:val="22"/>
          <w:u w:val="single"/>
        </w:rPr>
        <w:t xml:space="preserve">teachers </w:t>
      </w:r>
      <w:r w:rsidR="003B6E7A" w:rsidRPr="00CD26E3">
        <w:rPr>
          <w:rFonts w:asciiTheme="minorHAnsi" w:hAnsiTheme="minorHAnsi"/>
          <w:sz w:val="22"/>
          <w:szCs w:val="22"/>
          <w:u w:val="single"/>
        </w:rPr>
        <w:t>are strongly encouraged to</w:t>
      </w:r>
      <w:r w:rsidRPr="00CD26E3">
        <w:rPr>
          <w:rFonts w:asciiTheme="minorHAnsi" w:hAnsiTheme="minorHAnsi"/>
          <w:sz w:val="22"/>
          <w:szCs w:val="22"/>
          <w:u w:val="single"/>
        </w:rPr>
        <w:t xml:space="preserve"> </w:t>
      </w:r>
      <w:r w:rsidR="003B6E7A" w:rsidRPr="00CD26E3">
        <w:rPr>
          <w:rFonts w:asciiTheme="minorHAnsi" w:hAnsiTheme="minorHAnsi"/>
          <w:sz w:val="22"/>
          <w:szCs w:val="22"/>
          <w:u w:val="single"/>
        </w:rPr>
        <w:t>turn</w:t>
      </w:r>
      <w:r w:rsidRPr="00CD26E3">
        <w:rPr>
          <w:rFonts w:asciiTheme="minorHAnsi" w:hAnsiTheme="minorHAnsi"/>
          <w:sz w:val="22"/>
          <w:szCs w:val="22"/>
          <w:u w:val="single"/>
        </w:rPr>
        <w:t xml:space="preserve"> students’ misconceptions </w:t>
      </w:r>
      <w:r w:rsidR="003B6E7A" w:rsidRPr="00CD26E3">
        <w:rPr>
          <w:rFonts w:asciiTheme="minorHAnsi" w:hAnsiTheme="minorHAnsi"/>
          <w:sz w:val="22"/>
          <w:szCs w:val="22"/>
          <w:u w:val="single"/>
        </w:rPr>
        <w:t>into</w:t>
      </w:r>
      <w:r w:rsidRPr="00CD26E3">
        <w:rPr>
          <w:rFonts w:asciiTheme="minorHAnsi" w:hAnsiTheme="minorHAnsi"/>
          <w:sz w:val="22"/>
          <w:szCs w:val="22"/>
          <w:u w:val="single"/>
        </w:rPr>
        <w:t xml:space="preserve"> learning opportunities</w:t>
      </w:r>
      <w:r w:rsidR="003B6E7A" w:rsidRPr="00CD26E3">
        <w:rPr>
          <w:rFonts w:asciiTheme="minorHAnsi" w:hAnsiTheme="minorHAnsi"/>
          <w:sz w:val="22"/>
          <w:szCs w:val="22"/>
        </w:rPr>
        <w:t xml:space="preserve">.  </w:t>
      </w:r>
      <w:r w:rsidR="006B68B9" w:rsidRPr="00CD26E3">
        <w:rPr>
          <w:rFonts w:asciiTheme="minorHAnsi" w:hAnsiTheme="minorHAnsi"/>
          <w:sz w:val="22"/>
          <w:szCs w:val="22"/>
        </w:rPr>
        <w:t>Whenever students express an incorrect answer or a misconception, the teacher</w:t>
      </w:r>
      <w:r w:rsidR="00CD26E3">
        <w:rPr>
          <w:rFonts w:asciiTheme="minorHAnsi" w:hAnsiTheme="minorHAnsi"/>
          <w:sz w:val="22"/>
          <w:szCs w:val="22"/>
        </w:rPr>
        <w:t>’</w:t>
      </w:r>
      <w:r w:rsidR="006B68B9" w:rsidRPr="00CD26E3">
        <w:rPr>
          <w:rFonts w:asciiTheme="minorHAnsi" w:hAnsiTheme="minorHAnsi"/>
          <w:sz w:val="22"/>
          <w:szCs w:val="22"/>
        </w:rPr>
        <w:t xml:space="preserve">s response should be something like, “How did you get that?”  </w:t>
      </w:r>
      <w:r w:rsidR="006B68B9" w:rsidRPr="00CD26E3">
        <w:rPr>
          <w:rFonts w:asciiTheme="minorHAnsi" w:hAnsiTheme="minorHAnsi"/>
          <w:b/>
          <w:i/>
          <w:sz w:val="22"/>
          <w:szCs w:val="22"/>
        </w:rPr>
        <w:t>Formative assessment is most effective when it occurs in real time</w:t>
      </w:r>
      <w:r w:rsidR="006B68B9" w:rsidRPr="00CD26E3">
        <w:rPr>
          <w:rFonts w:asciiTheme="minorHAnsi" w:hAnsiTheme="minorHAnsi"/>
          <w:sz w:val="22"/>
          <w:szCs w:val="22"/>
        </w:rPr>
        <w:t>.  Thus, the best way to help a student overcome a misconception is to have him or her talk about it so the teacher can identify what specifically needs to be addressed.  Talking openly about misconceptions (in a safe, non-judgmental manner)</w:t>
      </w:r>
      <w:r w:rsidRPr="00CD26E3">
        <w:rPr>
          <w:rFonts w:asciiTheme="minorHAnsi" w:hAnsiTheme="minorHAnsi"/>
          <w:sz w:val="22"/>
          <w:szCs w:val="22"/>
        </w:rPr>
        <w:t xml:space="preserve"> help</w:t>
      </w:r>
      <w:r w:rsidR="006B68B9" w:rsidRPr="00CD26E3">
        <w:rPr>
          <w:rFonts w:asciiTheme="minorHAnsi" w:hAnsiTheme="minorHAnsi"/>
          <w:sz w:val="22"/>
          <w:szCs w:val="22"/>
        </w:rPr>
        <w:t>s</w:t>
      </w:r>
      <w:r w:rsidRPr="00CD26E3">
        <w:rPr>
          <w:rFonts w:asciiTheme="minorHAnsi" w:hAnsiTheme="minorHAnsi"/>
          <w:sz w:val="22"/>
          <w:szCs w:val="22"/>
        </w:rPr>
        <w:t xml:space="preserve"> foster a classroom learning culture </w:t>
      </w:r>
      <w:r w:rsidR="006B68B9" w:rsidRPr="00CD26E3">
        <w:rPr>
          <w:rFonts w:asciiTheme="minorHAnsi" w:hAnsiTheme="minorHAnsi"/>
          <w:sz w:val="22"/>
          <w:szCs w:val="22"/>
        </w:rPr>
        <w:t>in which</w:t>
      </w:r>
      <w:r w:rsidRPr="00CD26E3">
        <w:rPr>
          <w:rFonts w:asciiTheme="minorHAnsi" w:hAnsiTheme="minorHAnsi"/>
          <w:sz w:val="22"/>
          <w:szCs w:val="22"/>
        </w:rPr>
        <w:t xml:space="preserve"> students expect mathematics to make se</w:t>
      </w:r>
      <w:r w:rsidR="006B68B9" w:rsidRPr="00CD26E3">
        <w:rPr>
          <w:rFonts w:asciiTheme="minorHAnsi" w:hAnsiTheme="minorHAnsi"/>
          <w:sz w:val="22"/>
          <w:szCs w:val="22"/>
        </w:rPr>
        <w:t xml:space="preserve">nse, in which they </w:t>
      </w:r>
      <w:r w:rsidR="00CD26E3">
        <w:rPr>
          <w:rFonts w:asciiTheme="minorHAnsi" w:hAnsiTheme="minorHAnsi"/>
          <w:sz w:val="22"/>
          <w:szCs w:val="22"/>
        </w:rPr>
        <w:t>learn</w:t>
      </w:r>
      <w:r w:rsidR="001519DF" w:rsidRPr="00CD26E3">
        <w:rPr>
          <w:rFonts w:asciiTheme="minorHAnsi" w:hAnsiTheme="minorHAnsi"/>
          <w:sz w:val="22"/>
          <w:szCs w:val="22"/>
        </w:rPr>
        <w:t xml:space="preserve"> </w:t>
      </w:r>
      <w:r w:rsidR="006B68B9" w:rsidRPr="00CD26E3">
        <w:rPr>
          <w:rFonts w:asciiTheme="minorHAnsi" w:hAnsiTheme="minorHAnsi"/>
          <w:sz w:val="22"/>
          <w:szCs w:val="22"/>
        </w:rPr>
        <w:t xml:space="preserve">that effort and perseverance </w:t>
      </w:r>
      <w:r w:rsidR="00D07375">
        <w:rPr>
          <w:rFonts w:asciiTheme="minorHAnsi" w:hAnsiTheme="minorHAnsi"/>
          <w:sz w:val="22"/>
          <w:szCs w:val="22"/>
        </w:rPr>
        <w:t>are</w:t>
      </w:r>
      <w:r w:rsidR="006B68B9" w:rsidRPr="00CD26E3">
        <w:rPr>
          <w:rFonts w:asciiTheme="minorHAnsi" w:hAnsiTheme="minorHAnsi"/>
          <w:sz w:val="22"/>
          <w:szCs w:val="22"/>
        </w:rPr>
        <w:t xml:space="preserve"> </w:t>
      </w:r>
      <w:r w:rsidR="007E5899">
        <w:rPr>
          <w:rFonts w:asciiTheme="minorHAnsi" w:hAnsiTheme="minorHAnsi"/>
          <w:sz w:val="22"/>
          <w:szCs w:val="22"/>
        </w:rPr>
        <w:t>necessary for</w:t>
      </w:r>
      <w:r w:rsidR="006B68B9" w:rsidRPr="00CD26E3">
        <w:rPr>
          <w:rFonts w:asciiTheme="minorHAnsi" w:hAnsiTheme="minorHAnsi"/>
          <w:sz w:val="22"/>
          <w:szCs w:val="22"/>
        </w:rPr>
        <w:t xml:space="preserve"> learning mathematics, </w:t>
      </w:r>
      <w:r w:rsidR="001519DF" w:rsidRPr="00CD26E3">
        <w:rPr>
          <w:rFonts w:asciiTheme="minorHAnsi" w:hAnsiTheme="minorHAnsi"/>
          <w:sz w:val="22"/>
          <w:szCs w:val="22"/>
        </w:rPr>
        <w:t>and</w:t>
      </w:r>
      <w:r w:rsidR="006B68B9" w:rsidRPr="00CD26E3">
        <w:rPr>
          <w:rFonts w:asciiTheme="minorHAnsi" w:hAnsiTheme="minorHAnsi"/>
          <w:sz w:val="22"/>
          <w:szCs w:val="22"/>
        </w:rPr>
        <w:t xml:space="preserve"> in which</w:t>
      </w:r>
      <w:r w:rsidR="001519DF" w:rsidRPr="00CD26E3">
        <w:rPr>
          <w:rFonts w:asciiTheme="minorHAnsi" w:hAnsiTheme="minorHAnsi"/>
          <w:sz w:val="22"/>
          <w:szCs w:val="22"/>
        </w:rPr>
        <w:t xml:space="preserve"> making mistakes is a natural and important part of the </w:t>
      </w:r>
      <w:r w:rsidR="006B68B9" w:rsidRPr="00CD26E3">
        <w:rPr>
          <w:rFonts w:asciiTheme="minorHAnsi" w:hAnsiTheme="minorHAnsi"/>
          <w:sz w:val="22"/>
          <w:szCs w:val="22"/>
        </w:rPr>
        <w:t xml:space="preserve">learning </w:t>
      </w:r>
      <w:r w:rsidR="001519DF" w:rsidRPr="00CD26E3">
        <w:rPr>
          <w:rFonts w:asciiTheme="minorHAnsi" w:hAnsiTheme="minorHAnsi"/>
          <w:sz w:val="22"/>
          <w:szCs w:val="22"/>
        </w:rPr>
        <w:t>process</w:t>
      </w:r>
      <w:r w:rsidR="006B68B9" w:rsidRPr="00CD26E3">
        <w:rPr>
          <w:rFonts w:asciiTheme="minorHAnsi" w:hAnsiTheme="minorHAnsi"/>
          <w:sz w:val="22"/>
          <w:szCs w:val="22"/>
        </w:rPr>
        <w:t xml:space="preserve">.  Promoting a classroom culture </w:t>
      </w:r>
      <w:r w:rsidR="007E5899">
        <w:rPr>
          <w:rFonts w:asciiTheme="minorHAnsi" w:hAnsiTheme="minorHAnsi"/>
          <w:sz w:val="22"/>
          <w:szCs w:val="22"/>
        </w:rPr>
        <w:t>that</w:t>
      </w:r>
      <w:r w:rsidR="006B68B9" w:rsidRPr="00CD26E3">
        <w:rPr>
          <w:rFonts w:asciiTheme="minorHAnsi" w:hAnsiTheme="minorHAnsi"/>
          <w:sz w:val="22"/>
          <w:szCs w:val="22"/>
        </w:rPr>
        <w:t xml:space="preserve"> nurtures a disposition to</w:t>
      </w:r>
      <w:r w:rsidR="001519DF" w:rsidRPr="00CD26E3">
        <w:rPr>
          <w:rFonts w:asciiTheme="minorHAnsi" w:hAnsiTheme="minorHAnsi"/>
          <w:sz w:val="22"/>
          <w:szCs w:val="22"/>
        </w:rPr>
        <w:t xml:space="preserve"> learn from one</w:t>
      </w:r>
      <w:r w:rsidR="00CE71CC">
        <w:rPr>
          <w:rFonts w:asciiTheme="minorHAnsi" w:hAnsiTheme="minorHAnsi"/>
          <w:sz w:val="22"/>
          <w:szCs w:val="22"/>
        </w:rPr>
        <w:t>’</w:t>
      </w:r>
      <w:r w:rsidR="001519DF" w:rsidRPr="00CD26E3">
        <w:rPr>
          <w:rFonts w:asciiTheme="minorHAnsi" w:hAnsiTheme="minorHAnsi"/>
          <w:sz w:val="22"/>
          <w:szCs w:val="22"/>
        </w:rPr>
        <w:t>s mistake</w:t>
      </w:r>
      <w:r w:rsidR="006B68B9" w:rsidRPr="00CD26E3">
        <w:rPr>
          <w:rFonts w:asciiTheme="minorHAnsi" w:hAnsiTheme="minorHAnsi"/>
          <w:sz w:val="22"/>
          <w:szCs w:val="22"/>
        </w:rPr>
        <w:t>s</w:t>
      </w:r>
      <w:r w:rsidR="001519DF" w:rsidRPr="00CD26E3">
        <w:rPr>
          <w:rFonts w:asciiTheme="minorHAnsi" w:hAnsiTheme="minorHAnsi"/>
          <w:sz w:val="22"/>
          <w:szCs w:val="22"/>
        </w:rPr>
        <w:t xml:space="preserve"> is not only an important part of the learning process, but a powerful life lesson</w:t>
      </w:r>
      <w:r w:rsidRPr="00CD26E3">
        <w:rPr>
          <w:rFonts w:asciiTheme="minorHAnsi" w:hAnsiTheme="minorHAnsi"/>
          <w:sz w:val="22"/>
          <w:szCs w:val="22"/>
        </w:rPr>
        <w:t xml:space="preserve"> </w:t>
      </w:r>
      <w:r w:rsidR="006B68B9" w:rsidRPr="00CD26E3">
        <w:rPr>
          <w:rFonts w:asciiTheme="minorHAnsi" w:hAnsiTheme="minorHAnsi"/>
          <w:sz w:val="22"/>
          <w:szCs w:val="22"/>
        </w:rPr>
        <w:t>to give to students.</w:t>
      </w:r>
    </w:p>
    <w:tbl>
      <w:tblPr>
        <w:tblW w:w="18943" w:type="dxa"/>
        <w:tblInd w:w="195" w:type="dxa"/>
        <w:tblLayout w:type="fixed"/>
        <w:tblLook w:val="0000"/>
      </w:tblPr>
      <w:tblGrid>
        <w:gridCol w:w="2203"/>
        <w:gridCol w:w="4140"/>
        <w:gridCol w:w="8960"/>
        <w:gridCol w:w="3640"/>
      </w:tblGrid>
      <w:tr w:rsidR="00292679" w:rsidRPr="006713BF" w:rsidTr="0073323D">
        <w:trPr>
          <w:trHeight w:val="288"/>
          <w:tblHeader/>
        </w:trPr>
        <w:tc>
          <w:tcPr>
            <w:tcW w:w="2203" w:type="dxa"/>
            <w:tcBorders>
              <w:top w:val="single" w:sz="4" w:space="0" w:color="auto"/>
              <w:left w:val="single" w:sz="4" w:space="0" w:color="auto"/>
              <w:bottom w:val="single" w:sz="4" w:space="0" w:color="auto"/>
              <w:right w:val="single" w:sz="4" w:space="0" w:color="auto"/>
            </w:tcBorders>
            <w:shd w:val="clear" w:color="auto" w:fill="FFC000"/>
            <w:tcMar>
              <w:left w:w="43" w:type="dxa"/>
              <w:right w:w="43" w:type="dxa"/>
            </w:tcMar>
            <w:vAlign w:val="center"/>
          </w:tcPr>
          <w:p w:rsidR="00292679" w:rsidRPr="00292679" w:rsidRDefault="00292679" w:rsidP="00CE1FDE">
            <w:pPr>
              <w:jc w:val="center"/>
              <w:rPr>
                <w:rFonts w:asciiTheme="minorHAnsi" w:hAnsiTheme="minorHAnsi" w:cstheme="minorHAnsi"/>
                <w:b/>
                <w:bCs/>
              </w:rPr>
            </w:pPr>
            <w:r w:rsidRPr="00292679">
              <w:rPr>
                <w:rFonts w:asciiTheme="minorHAnsi" w:hAnsiTheme="minorHAnsi" w:cstheme="minorHAnsi"/>
                <w:b/>
                <w:bCs/>
                <w:sz w:val="22"/>
                <w:szCs w:val="22"/>
              </w:rPr>
              <w:t>Domain and Cluster</w:t>
            </w:r>
          </w:p>
        </w:tc>
        <w:tc>
          <w:tcPr>
            <w:tcW w:w="4140" w:type="dxa"/>
            <w:tcBorders>
              <w:top w:val="single" w:sz="4" w:space="0" w:color="auto"/>
              <w:left w:val="nil"/>
              <w:bottom w:val="single" w:sz="4" w:space="0" w:color="auto"/>
              <w:right w:val="single" w:sz="4" w:space="0" w:color="auto"/>
            </w:tcBorders>
            <w:shd w:val="clear" w:color="auto" w:fill="FFC000"/>
            <w:tcMar>
              <w:left w:w="43" w:type="dxa"/>
              <w:right w:w="43" w:type="dxa"/>
            </w:tcMar>
            <w:vAlign w:val="center"/>
          </w:tcPr>
          <w:p w:rsidR="00292679" w:rsidRPr="00292679" w:rsidRDefault="0069506D" w:rsidP="00851725">
            <w:pPr>
              <w:jc w:val="center"/>
              <w:rPr>
                <w:rFonts w:asciiTheme="minorHAnsi" w:hAnsiTheme="minorHAnsi" w:cstheme="minorHAnsi"/>
                <w:b/>
                <w:bCs/>
              </w:rPr>
            </w:pPr>
            <w:r>
              <w:rPr>
                <w:rFonts w:asciiTheme="minorHAnsi" w:hAnsiTheme="minorHAnsi" w:cstheme="minorHAnsi"/>
                <w:b/>
                <w:bCs/>
                <w:sz w:val="22"/>
                <w:szCs w:val="22"/>
              </w:rPr>
              <w:t>1</w:t>
            </w:r>
            <w:r w:rsidRPr="0069506D">
              <w:rPr>
                <w:rFonts w:asciiTheme="minorHAnsi" w:hAnsiTheme="minorHAnsi" w:cstheme="minorHAnsi"/>
                <w:b/>
                <w:bCs/>
                <w:sz w:val="22"/>
                <w:szCs w:val="22"/>
                <w:vertAlign w:val="superscript"/>
              </w:rPr>
              <w:t>st</w:t>
            </w:r>
            <w:r w:rsidR="00292679" w:rsidRPr="00292679">
              <w:rPr>
                <w:rFonts w:asciiTheme="minorHAnsi" w:hAnsiTheme="minorHAnsi" w:cstheme="minorHAnsi"/>
                <w:b/>
                <w:bCs/>
                <w:sz w:val="22"/>
                <w:szCs w:val="22"/>
              </w:rPr>
              <w:t xml:space="preserve"> Grade </w:t>
            </w:r>
            <w:r w:rsidR="00851725">
              <w:rPr>
                <w:rFonts w:asciiTheme="minorHAnsi" w:hAnsiTheme="minorHAnsi" w:cstheme="minorHAnsi"/>
                <w:b/>
                <w:bCs/>
                <w:sz w:val="22"/>
                <w:szCs w:val="22"/>
              </w:rPr>
              <w:t>Common Core State Standard</w:t>
            </w:r>
          </w:p>
        </w:tc>
        <w:tc>
          <w:tcPr>
            <w:tcW w:w="8960" w:type="dxa"/>
            <w:tcBorders>
              <w:top w:val="single" w:sz="4" w:space="0" w:color="auto"/>
              <w:left w:val="nil"/>
              <w:bottom w:val="single" w:sz="4" w:space="0" w:color="auto"/>
              <w:right w:val="single" w:sz="4" w:space="0" w:color="auto"/>
            </w:tcBorders>
            <w:shd w:val="clear" w:color="auto" w:fill="FFC000"/>
            <w:vAlign w:val="center"/>
          </w:tcPr>
          <w:p w:rsidR="00292679" w:rsidRPr="00292679" w:rsidRDefault="00292679" w:rsidP="00CE1FDE">
            <w:pPr>
              <w:jc w:val="center"/>
              <w:rPr>
                <w:rFonts w:asciiTheme="minorHAnsi" w:hAnsiTheme="minorHAnsi" w:cstheme="minorHAnsi"/>
                <w:b/>
                <w:bCs/>
              </w:rPr>
            </w:pPr>
            <w:r w:rsidRPr="00292679">
              <w:rPr>
                <w:rFonts w:asciiTheme="minorHAnsi" w:hAnsiTheme="minorHAnsi" w:cstheme="minorHAnsi"/>
                <w:b/>
                <w:bCs/>
                <w:sz w:val="22"/>
                <w:szCs w:val="22"/>
              </w:rPr>
              <w:t>Explanation of the Standard</w:t>
            </w:r>
            <w:r w:rsidR="00FB77E4">
              <w:rPr>
                <w:rFonts w:asciiTheme="minorHAnsi" w:hAnsiTheme="minorHAnsi" w:cstheme="minorHAnsi"/>
                <w:b/>
                <w:bCs/>
                <w:sz w:val="22"/>
                <w:szCs w:val="22"/>
                <w:vertAlign w:val="superscript"/>
              </w:rPr>
              <w:t>1</w:t>
            </w:r>
          </w:p>
        </w:tc>
        <w:tc>
          <w:tcPr>
            <w:tcW w:w="3640" w:type="dxa"/>
            <w:tcBorders>
              <w:top w:val="single" w:sz="4" w:space="0" w:color="auto"/>
              <w:left w:val="single" w:sz="4" w:space="0" w:color="auto"/>
              <w:bottom w:val="single" w:sz="4" w:space="0" w:color="auto"/>
              <w:right w:val="single" w:sz="4" w:space="0" w:color="auto"/>
            </w:tcBorders>
            <w:shd w:val="clear" w:color="auto" w:fill="FFC000"/>
            <w:vAlign w:val="center"/>
          </w:tcPr>
          <w:p w:rsidR="00292679" w:rsidRPr="00C41BCD" w:rsidRDefault="00292679" w:rsidP="0069506D">
            <w:pPr>
              <w:jc w:val="center"/>
              <w:rPr>
                <w:rFonts w:asciiTheme="minorHAnsi" w:hAnsiTheme="minorHAnsi" w:cstheme="minorHAnsi"/>
                <w:b/>
                <w:bCs/>
                <w:sz w:val="20"/>
                <w:szCs w:val="20"/>
              </w:rPr>
            </w:pPr>
            <w:r w:rsidRPr="00C41BCD">
              <w:rPr>
                <w:rFonts w:asciiTheme="minorHAnsi" w:hAnsiTheme="minorHAnsi" w:cstheme="minorHAnsi"/>
                <w:b/>
                <w:bCs/>
                <w:sz w:val="20"/>
                <w:szCs w:val="20"/>
              </w:rPr>
              <w:t>Students’ Prior Learning Experiences</w:t>
            </w:r>
            <w:r w:rsidR="00C41BCD" w:rsidRPr="00C41BCD">
              <w:rPr>
                <w:rFonts w:asciiTheme="minorHAnsi" w:hAnsiTheme="minorHAnsi" w:cstheme="minorHAnsi"/>
                <w:b/>
                <w:bCs/>
                <w:sz w:val="20"/>
                <w:szCs w:val="20"/>
              </w:rPr>
              <w:t xml:space="preserve"> </w:t>
            </w:r>
            <w:r w:rsidRPr="0069506D">
              <w:rPr>
                <w:rFonts w:asciiTheme="minorHAnsi" w:hAnsiTheme="minorHAnsi" w:cstheme="minorHAnsi"/>
                <w:bCs/>
                <w:i/>
                <w:sz w:val="19"/>
                <w:szCs w:val="20"/>
              </w:rPr>
              <w:t xml:space="preserve">(Related </w:t>
            </w:r>
            <w:r w:rsidR="0069506D" w:rsidRPr="0069506D">
              <w:rPr>
                <w:rFonts w:asciiTheme="minorHAnsi" w:hAnsiTheme="minorHAnsi" w:cstheme="minorHAnsi"/>
                <w:bCs/>
                <w:i/>
                <w:sz w:val="19"/>
                <w:szCs w:val="20"/>
              </w:rPr>
              <w:t>Kindergarten</w:t>
            </w:r>
            <w:r w:rsidRPr="0069506D">
              <w:rPr>
                <w:rFonts w:asciiTheme="minorHAnsi" w:hAnsiTheme="minorHAnsi" w:cstheme="minorHAnsi"/>
                <w:bCs/>
                <w:i/>
                <w:sz w:val="19"/>
                <w:szCs w:val="20"/>
              </w:rPr>
              <w:t xml:space="preserve"> HCPS III benchmarks)</w:t>
            </w:r>
          </w:p>
        </w:tc>
      </w:tr>
      <w:tr w:rsidR="00292679"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292679" w:rsidRPr="00423B13" w:rsidRDefault="00292679" w:rsidP="00CE1FDE">
            <w:pPr>
              <w:rPr>
                <w:rFonts w:asciiTheme="minorHAnsi" w:hAnsiTheme="minorHAnsi" w:cstheme="minorHAnsi"/>
              </w:rPr>
            </w:pPr>
            <w:r w:rsidRPr="00423B13">
              <w:rPr>
                <w:rFonts w:asciiTheme="minorHAnsi" w:hAnsiTheme="minorHAnsi" w:cstheme="minorHAnsi"/>
                <w:sz w:val="22"/>
                <w:szCs w:val="22"/>
              </w:rPr>
              <w:t>Domain:  O</w:t>
            </w:r>
            <w:r w:rsidR="00FB77E4" w:rsidRPr="00423B13">
              <w:rPr>
                <w:rFonts w:asciiTheme="minorHAnsi" w:hAnsiTheme="minorHAnsi" w:cstheme="minorHAnsi"/>
                <w:sz w:val="22"/>
                <w:szCs w:val="22"/>
              </w:rPr>
              <w:t xml:space="preserve">perations and </w:t>
            </w:r>
            <w:r w:rsidRPr="00423B13">
              <w:rPr>
                <w:rFonts w:asciiTheme="minorHAnsi" w:hAnsiTheme="minorHAnsi" w:cstheme="minorHAnsi"/>
                <w:sz w:val="22"/>
                <w:szCs w:val="22"/>
              </w:rPr>
              <w:t>A</w:t>
            </w:r>
            <w:r w:rsidR="00FB77E4" w:rsidRPr="00423B13">
              <w:rPr>
                <w:rFonts w:asciiTheme="minorHAnsi" w:hAnsiTheme="minorHAnsi" w:cstheme="minorHAnsi"/>
                <w:sz w:val="22"/>
                <w:szCs w:val="22"/>
              </w:rPr>
              <w:t>lgebraic Thinking</w:t>
            </w:r>
          </w:p>
          <w:p w:rsidR="00292679" w:rsidRPr="00423B13" w:rsidRDefault="00292679" w:rsidP="00CE1FDE">
            <w:pPr>
              <w:rPr>
                <w:rFonts w:asciiTheme="minorHAnsi" w:hAnsiTheme="minorHAnsi" w:cstheme="minorHAnsi"/>
              </w:rPr>
            </w:pPr>
          </w:p>
          <w:p w:rsidR="00292679" w:rsidRPr="00423B13" w:rsidRDefault="00292679" w:rsidP="00CE1FDE">
            <w:pPr>
              <w:rPr>
                <w:rFonts w:asciiTheme="minorHAnsi" w:hAnsiTheme="minorHAnsi" w:cstheme="minorHAnsi"/>
              </w:rPr>
            </w:pPr>
            <w:r w:rsidRPr="00423B13">
              <w:rPr>
                <w:rFonts w:asciiTheme="minorHAnsi" w:hAnsiTheme="minorHAnsi" w:cstheme="minorHAnsi"/>
                <w:sz w:val="22"/>
                <w:szCs w:val="22"/>
              </w:rPr>
              <w:t>Cluster:  Represent and solve problems involving addition and subtraction.</w:t>
            </w:r>
          </w:p>
        </w:tc>
        <w:tc>
          <w:tcPr>
            <w:tcW w:w="4140" w:type="dxa"/>
            <w:tcBorders>
              <w:top w:val="nil"/>
              <w:left w:val="nil"/>
              <w:bottom w:val="single" w:sz="4" w:space="0" w:color="auto"/>
              <w:right w:val="single" w:sz="4" w:space="0" w:color="auto"/>
            </w:tcBorders>
            <w:tcMar>
              <w:left w:w="43" w:type="dxa"/>
              <w:right w:w="43" w:type="dxa"/>
            </w:tcMar>
          </w:tcPr>
          <w:p w:rsidR="008D01D4" w:rsidRPr="00423B13" w:rsidRDefault="00D130C3" w:rsidP="008D01D4">
            <w:pPr>
              <w:rPr>
                <w:rFonts w:asciiTheme="minorHAnsi" w:hAnsiTheme="minorHAnsi" w:cstheme="minorHAnsi"/>
                <w:color w:val="000000"/>
              </w:rPr>
            </w:pPr>
            <w:r w:rsidRPr="00423B13">
              <w:rPr>
                <w:rFonts w:asciiTheme="minorHAnsi" w:hAnsiTheme="minorHAnsi" w:cstheme="minorHAnsi"/>
                <w:color w:val="000000"/>
                <w:sz w:val="22"/>
                <w:szCs w:val="22"/>
              </w:rPr>
              <w:t xml:space="preserve">1.OA.1:  </w:t>
            </w:r>
            <w:r w:rsidR="008D01D4" w:rsidRPr="00423B13">
              <w:rPr>
                <w:rFonts w:asciiTheme="minorHAnsi" w:hAnsiTheme="minorHAnsi" w:cstheme="minorHAnsi"/>
                <w:color w:val="000000"/>
                <w:sz w:val="22"/>
                <w:szCs w:val="22"/>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rsidR="00292679" w:rsidRPr="00423B13" w:rsidRDefault="00292679" w:rsidP="00CE1FDE">
            <w:pPr>
              <w:rPr>
                <w:rFonts w:asciiTheme="minorHAnsi" w:hAnsiTheme="minorHAnsi" w:cstheme="minorHAnsi"/>
              </w:rPr>
            </w:pPr>
          </w:p>
        </w:tc>
        <w:tc>
          <w:tcPr>
            <w:tcW w:w="8960" w:type="dxa"/>
            <w:tcBorders>
              <w:top w:val="nil"/>
              <w:left w:val="nil"/>
              <w:bottom w:val="single" w:sz="4" w:space="0" w:color="auto"/>
              <w:right w:val="single" w:sz="4" w:space="0" w:color="auto"/>
            </w:tcBorders>
            <w:shd w:val="clear" w:color="auto" w:fill="FFFFFF" w:themeFill="background1"/>
          </w:tcPr>
          <w:p w:rsidR="006A2629" w:rsidRPr="0029417A" w:rsidRDefault="00AC2C48" w:rsidP="006A2629">
            <w:pPr>
              <w:rPr>
                <w:rFonts w:asciiTheme="minorHAnsi" w:hAnsiTheme="minorHAnsi" w:cstheme="minorHAnsi"/>
              </w:rPr>
            </w:pPr>
            <w:r w:rsidRPr="0029417A">
              <w:rPr>
                <w:rFonts w:asciiTheme="minorHAnsi" w:hAnsiTheme="minorHAnsi" w:cstheme="minorHAnsi"/>
                <w:sz w:val="22"/>
                <w:szCs w:val="22"/>
              </w:rPr>
              <w:t xml:space="preserve">Learning opportunities should build on students' prior knowledge of and experience with addition and subtraction (and composing and decomposing numbers) from Kindergarten.  Using relevant contexts and relating numbers to the items they represent will help students to make sense of what the objects and equations represent.  </w:t>
            </w:r>
            <w:r w:rsidR="006A2629" w:rsidRPr="0029417A">
              <w:rPr>
                <w:rFonts w:asciiTheme="minorHAnsi" w:hAnsiTheme="minorHAnsi" w:cstheme="minorHAnsi"/>
                <w:sz w:val="22"/>
                <w:szCs w:val="22"/>
              </w:rPr>
              <w:t xml:space="preserve">Contextual problems that are closely connected to students’ lives should be used to develop fluency with addition and subtraction. </w:t>
            </w:r>
            <w:r w:rsidR="006A2629" w:rsidRPr="00A522BE">
              <w:rPr>
                <w:rFonts w:asciiTheme="minorHAnsi" w:hAnsiTheme="minorHAnsi" w:cstheme="minorHAnsi"/>
                <w:sz w:val="22"/>
                <w:szCs w:val="22"/>
                <w:u w:val="single"/>
              </w:rPr>
              <w:t xml:space="preserve">Table 1 </w:t>
            </w:r>
            <w:r w:rsidRPr="00A522BE">
              <w:rPr>
                <w:rFonts w:asciiTheme="minorHAnsi" w:hAnsiTheme="minorHAnsi" w:cstheme="minorHAnsi"/>
                <w:sz w:val="22"/>
                <w:szCs w:val="22"/>
                <w:u w:val="single"/>
              </w:rPr>
              <w:t>(</w:t>
            </w:r>
            <w:r w:rsidR="00316E7A" w:rsidRPr="00A522BE">
              <w:rPr>
                <w:rFonts w:asciiTheme="minorHAnsi" w:hAnsiTheme="minorHAnsi" w:cstheme="minorHAnsi"/>
                <w:sz w:val="22"/>
                <w:szCs w:val="22"/>
                <w:u w:val="single"/>
              </w:rPr>
              <w:t>on</w:t>
            </w:r>
            <w:r w:rsidRPr="00A522BE">
              <w:rPr>
                <w:rFonts w:asciiTheme="minorHAnsi" w:hAnsiTheme="minorHAnsi" w:cstheme="minorHAnsi"/>
                <w:sz w:val="22"/>
                <w:szCs w:val="22"/>
                <w:u w:val="single"/>
              </w:rPr>
              <w:t xml:space="preserve"> the </w:t>
            </w:r>
            <w:r w:rsidR="00316E7A" w:rsidRPr="00A522BE">
              <w:rPr>
                <w:rFonts w:asciiTheme="minorHAnsi" w:hAnsiTheme="minorHAnsi" w:cstheme="minorHAnsi"/>
                <w:sz w:val="22"/>
                <w:szCs w:val="22"/>
                <w:u w:val="single"/>
              </w:rPr>
              <w:t>last page</w:t>
            </w:r>
            <w:r w:rsidRPr="00A522BE">
              <w:rPr>
                <w:rFonts w:asciiTheme="minorHAnsi" w:hAnsiTheme="minorHAnsi" w:cstheme="minorHAnsi"/>
                <w:sz w:val="22"/>
                <w:szCs w:val="22"/>
                <w:u w:val="single"/>
              </w:rPr>
              <w:t xml:space="preserve"> of this document)</w:t>
            </w:r>
            <w:r w:rsidRPr="0029417A">
              <w:rPr>
                <w:rFonts w:asciiTheme="minorHAnsi" w:hAnsiTheme="minorHAnsi" w:cstheme="minorHAnsi"/>
                <w:sz w:val="22"/>
                <w:szCs w:val="22"/>
              </w:rPr>
              <w:t xml:space="preserve"> </w:t>
            </w:r>
            <w:r w:rsidR="006A2629" w:rsidRPr="0029417A">
              <w:rPr>
                <w:rFonts w:asciiTheme="minorHAnsi" w:hAnsiTheme="minorHAnsi" w:cstheme="minorHAnsi"/>
                <w:sz w:val="22"/>
                <w:szCs w:val="22"/>
              </w:rPr>
              <w:t xml:space="preserve">describes the four different addition and subtraction situations and their relationship to the position of the unknown. Students </w:t>
            </w:r>
            <w:r w:rsidR="00316E7A">
              <w:rPr>
                <w:rFonts w:asciiTheme="minorHAnsi" w:hAnsiTheme="minorHAnsi" w:cstheme="minorHAnsi"/>
                <w:sz w:val="22"/>
                <w:szCs w:val="22"/>
              </w:rPr>
              <w:t xml:space="preserve">should </w:t>
            </w:r>
            <w:r w:rsidR="006A2629" w:rsidRPr="0029417A">
              <w:rPr>
                <w:rFonts w:asciiTheme="minorHAnsi" w:hAnsiTheme="minorHAnsi" w:cstheme="minorHAnsi"/>
                <w:sz w:val="22"/>
                <w:szCs w:val="22"/>
              </w:rPr>
              <w:t>use objects or drawings to represent the different situations.</w:t>
            </w:r>
          </w:p>
          <w:p w:rsidR="006A2629" w:rsidRPr="0029417A" w:rsidRDefault="006A2629" w:rsidP="006A2629">
            <w:pPr>
              <w:rPr>
                <w:rFonts w:asciiTheme="minorHAnsi" w:hAnsiTheme="minorHAnsi" w:cstheme="minorHAnsi"/>
              </w:rPr>
            </w:pPr>
          </w:p>
          <w:p w:rsidR="006A2629" w:rsidRPr="0029417A" w:rsidRDefault="006A2629" w:rsidP="00707A38">
            <w:pPr>
              <w:numPr>
                <w:ilvl w:val="0"/>
                <w:numId w:val="5"/>
              </w:numPr>
              <w:tabs>
                <w:tab w:val="clear" w:pos="720"/>
                <w:tab w:val="num" w:pos="327"/>
              </w:tabs>
              <w:ind w:left="327" w:hanging="270"/>
              <w:rPr>
                <w:rFonts w:asciiTheme="minorHAnsi" w:hAnsiTheme="minorHAnsi" w:cstheme="minorHAnsi"/>
              </w:rPr>
            </w:pPr>
            <w:r w:rsidRPr="0029417A">
              <w:rPr>
                <w:rFonts w:asciiTheme="minorHAnsi" w:hAnsiTheme="minorHAnsi" w:cstheme="minorHAnsi"/>
                <w:i/>
                <w:sz w:val="22"/>
                <w:szCs w:val="22"/>
              </w:rPr>
              <w:t>Take-from</w:t>
            </w:r>
            <w:r w:rsidRPr="0029417A">
              <w:rPr>
                <w:rFonts w:asciiTheme="minorHAnsi" w:hAnsiTheme="minorHAnsi" w:cstheme="minorHAnsi"/>
                <w:sz w:val="22"/>
                <w:szCs w:val="22"/>
              </w:rPr>
              <w:t xml:space="preserve"> example: </w:t>
            </w:r>
            <w:r w:rsidR="00794C63" w:rsidRPr="00AA4340">
              <w:rPr>
                <w:rFonts w:asciiTheme="minorHAnsi" w:hAnsiTheme="minorHAnsi" w:cstheme="minorHAnsi"/>
                <w:b/>
                <w:i/>
                <w:sz w:val="22"/>
                <w:szCs w:val="22"/>
              </w:rPr>
              <w:t>Kurt</w:t>
            </w:r>
            <w:r w:rsidRPr="00AA4340">
              <w:rPr>
                <w:rFonts w:asciiTheme="minorHAnsi" w:hAnsiTheme="minorHAnsi" w:cstheme="minorHAnsi"/>
                <w:b/>
                <w:i/>
                <w:sz w:val="22"/>
                <w:szCs w:val="22"/>
              </w:rPr>
              <w:t xml:space="preserve"> has 9 </w:t>
            </w:r>
            <w:r w:rsidR="00834CBE">
              <w:rPr>
                <w:rFonts w:asciiTheme="minorHAnsi" w:hAnsiTheme="minorHAnsi" w:cstheme="minorHAnsi"/>
                <w:b/>
                <w:i/>
                <w:sz w:val="22"/>
                <w:szCs w:val="22"/>
              </w:rPr>
              <w:t>marbles</w:t>
            </w:r>
            <w:r w:rsidRPr="00AA4340">
              <w:rPr>
                <w:rFonts w:asciiTheme="minorHAnsi" w:hAnsiTheme="minorHAnsi" w:cstheme="minorHAnsi"/>
                <w:b/>
                <w:i/>
                <w:sz w:val="22"/>
                <w:szCs w:val="22"/>
              </w:rPr>
              <w:t xml:space="preserve">. He gave 3 to </w:t>
            </w:r>
            <w:r w:rsidR="00794C63" w:rsidRPr="00AA4340">
              <w:rPr>
                <w:rFonts w:asciiTheme="minorHAnsi" w:hAnsiTheme="minorHAnsi" w:cstheme="minorHAnsi"/>
                <w:b/>
                <w:i/>
                <w:sz w:val="22"/>
                <w:szCs w:val="22"/>
              </w:rPr>
              <w:t>Chad</w:t>
            </w:r>
            <w:r w:rsidRPr="00AA4340">
              <w:rPr>
                <w:rFonts w:asciiTheme="minorHAnsi" w:hAnsiTheme="minorHAnsi" w:cstheme="minorHAnsi"/>
                <w:b/>
                <w:i/>
                <w:sz w:val="22"/>
                <w:szCs w:val="22"/>
              </w:rPr>
              <w:t xml:space="preserve">.  How many </w:t>
            </w:r>
            <w:r w:rsidR="00834CBE">
              <w:rPr>
                <w:rFonts w:asciiTheme="minorHAnsi" w:hAnsiTheme="minorHAnsi" w:cstheme="minorHAnsi"/>
                <w:b/>
                <w:i/>
                <w:sz w:val="22"/>
                <w:szCs w:val="22"/>
              </w:rPr>
              <w:t>marbles</w:t>
            </w:r>
            <w:r w:rsidRPr="00AA4340">
              <w:rPr>
                <w:rFonts w:asciiTheme="minorHAnsi" w:hAnsiTheme="minorHAnsi" w:cstheme="minorHAnsi"/>
                <w:b/>
                <w:i/>
                <w:sz w:val="22"/>
                <w:szCs w:val="22"/>
              </w:rPr>
              <w:t xml:space="preserve"> does </w:t>
            </w:r>
            <w:r w:rsidR="00794C63" w:rsidRPr="00AA4340">
              <w:rPr>
                <w:rFonts w:asciiTheme="minorHAnsi" w:hAnsiTheme="minorHAnsi" w:cstheme="minorHAnsi"/>
                <w:b/>
                <w:i/>
                <w:sz w:val="22"/>
                <w:szCs w:val="22"/>
              </w:rPr>
              <w:t>Kurt</w:t>
            </w:r>
            <w:r w:rsidRPr="00AA4340">
              <w:rPr>
                <w:rFonts w:asciiTheme="minorHAnsi" w:hAnsiTheme="minorHAnsi" w:cstheme="minorHAnsi"/>
                <w:b/>
                <w:i/>
                <w:sz w:val="22"/>
                <w:szCs w:val="22"/>
              </w:rPr>
              <w:t xml:space="preserve"> have now?</w:t>
            </w:r>
          </w:p>
          <w:p w:rsidR="006A2629" w:rsidRPr="0029417A" w:rsidRDefault="00DB5D95" w:rsidP="006A2629">
            <w:pPr>
              <w:ind w:left="720"/>
              <w:rPr>
                <w:rFonts w:asciiTheme="minorHAnsi" w:hAnsiTheme="minorHAnsi" w:cstheme="minorHAnsi"/>
              </w:rPr>
            </w:pPr>
            <w:r w:rsidRPr="00DB5D95">
              <w:rPr>
                <w:rFonts w:asciiTheme="minorHAnsi" w:hAnsiTheme="minorHAnsi" w:cstheme="minorHAnsi"/>
                <w:noProof/>
                <w:sz w:val="22"/>
                <w:szCs w:val="22"/>
              </w:rPr>
              <w:pict>
                <v:oval id="_x0000_s1030" style="position:absolute;left:0;text-align:left;margin-left:146.65pt;margin-top:9.8pt;width:18.7pt;height:15.3pt;z-index:251662336" fillcolor="#002060"/>
              </w:pict>
            </w:r>
            <w:r w:rsidRPr="00DB5D95">
              <w:rPr>
                <w:rFonts w:asciiTheme="minorHAnsi" w:hAnsiTheme="minorHAnsi" w:cstheme="minorHAnsi"/>
                <w:noProof/>
                <w:sz w:val="22"/>
                <w:szCs w:val="22"/>
              </w:rPr>
              <w:pict>
                <v:oval id="_x0000_s1029" style="position:absolute;left:0;text-align:left;margin-left:120.8pt;margin-top:9.7pt;width:18.7pt;height:15.3pt;z-index:251661312" fillcolor="#002060"/>
              </w:pict>
            </w:r>
            <w:r w:rsidRPr="00DB5D95">
              <w:rPr>
                <w:rFonts w:asciiTheme="minorHAnsi" w:hAnsiTheme="minorHAnsi" w:cstheme="minorHAnsi"/>
                <w:noProof/>
                <w:sz w:val="22"/>
                <w:szCs w:val="22"/>
              </w:rPr>
              <w:pict>
                <v:oval id="_x0000_s1028" style="position:absolute;left:0;text-align:left;margin-left:93.6pt;margin-top:9.75pt;width:18.7pt;height:15.3pt;z-index:251660288" fillcolor="#002060"/>
              </w:pict>
            </w:r>
            <w:r w:rsidRPr="00DB5D95">
              <w:rPr>
                <w:rFonts w:asciiTheme="minorHAnsi" w:hAnsiTheme="minorHAnsi" w:cstheme="minorHAnsi"/>
                <w:noProof/>
                <w:sz w:val="22"/>
                <w:szCs w:val="22"/>
              </w:rPr>
              <w:pict>
                <v:oval id="_x0000_s1027" style="position:absolute;left:0;text-align:left;margin-left:66.05pt;margin-top:9.8pt;width:18.7pt;height:15.3pt;z-index:251659264" fillcolor="#002060"/>
              </w:pict>
            </w:r>
            <w:r w:rsidRPr="00DB5D95">
              <w:rPr>
                <w:rFonts w:asciiTheme="minorHAnsi" w:hAnsiTheme="minorHAnsi" w:cstheme="minorHAnsi"/>
                <w:noProof/>
                <w:sz w:val="22"/>
                <w:szCs w:val="22"/>
              </w:rPr>
              <w:pict>
                <v:oval id="_x0000_s1026" style="position:absolute;left:0;text-align:left;margin-left:38.85pt;margin-top:9.85pt;width:18.7pt;height:15.3pt;z-index:251658240" fillcolor="#002060"/>
              </w:pict>
            </w:r>
          </w:p>
          <w:p w:rsidR="006A2629" w:rsidRPr="0029417A" w:rsidRDefault="006A2629" w:rsidP="006A2629">
            <w:pPr>
              <w:ind w:left="720"/>
              <w:rPr>
                <w:rFonts w:asciiTheme="minorHAnsi" w:hAnsiTheme="minorHAnsi" w:cstheme="minorHAnsi"/>
              </w:rPr>
            </w:pPr>
          </w:p>
          <w:p w:rsidR="006A2629" w:rsidRPr="0029417A" w:rsidRDefault="00DB5D95" w:rsidP="006A2629">
            <w:pPr>
              <w:ind w:left="720"/>
              <w:rPr>
                <w:rFonts w:asciiTheme="minorHAnsi" w:hAnsiTheme="minorHAnsi" w:cstheme="minorHAnsi"/>
              </w:rPr>
            </w:pPr>
            <w:r w:rsidRPr="00DB5D95">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66.05pt;margin-top:8.2pt;width:18.7pt;height:22.2pt;flip:x;z-index:251668480" o:connectortype="straight" strokecolor="red" strokeweight="4.5pt"/>
              </w:pict>
            </w:r>
            <w:r w:rsidRPr="00DB5D95">
              <w:rPr>
                <w:rFonts w:asciiTheme="minorHAnsi" w:hAnsiTheme="minorHAnsi" w:cstheme="minorHAnsi"/>
                <w:noProof/>
                <w:sz w:val="22"/>
                <w:szCs w:val="22"/>
              </w:rPr>
              <w:pict>
                <v:shape id="_x0000_s1037" type="#_x0000_t32" style="position:absolute;left:0;text-align:left;margin-left:93.6pt;margin-top:8.25pt;width:18.7pt;height:22.2pt;flip:x;z-index:251669504" o:connectortype="straight" strokecolor="red" strokeweight="4.5pt"/>
              </w:pict>
            </w:r>
            <w:r w:rsidRPr="00DB5D95">
              <w:rPr>
                <w:rFonts w:asciiTheme="minorHAnsi" w:hAnsiTheme="minorHAnsi" w:cstheme="minorHAnsi"/>
                <w:noProof/>
                <w:sz w:val="22"/>
                <w:szCs w:val="22"/>
              </w:rPr>
              <w:pict>
                <v:shape id="_x0000_s1035" type="#_x0000_t32" style="position:absolute;left:0;text-align:left;margin-left:120.8pt;margin-top:6.5pt;width:18.7pt;height:22.2pt;flip:x;z-index:251667456" o:connectortype="straight" strokecolor="red" strokeweight="4.5pt"/>
              </w:pict>
            </w:r>
            <w:r w:rsidRPr="00DB5D95">
              <w:rPr>
                <w:rFonts w:asciiTheme="minorHAnsi" w:hAnsiTheme="minorHAnsi" w:cstheme="minorHAnsi"/>
                <w:noProof/>
                <w:sz w:val="22"/>
                <w:szCs w:val="22"/>
              </w:rPr>
              <w:pict>
                <v:oval id="_x0000_s1033" style="position:absolute;left:0;text-align:left;margin-left:93.6pt;margin-top:10.15pt;width:18.7pt;height:15.3pt;z-index:251665408" fillcolor="#002060"/>
              </w:pict>
            </w:r>
            <w:r w:rsidRPr="00DB5D95">
              <w:rPr>
                <w:rFonts w:asciiTheme="minorHAnsi" w:hAnsiTheme="minorHAnsi" w:cstheme="minorHAnsi"/>
                <w:noProof/>
                <w:sz w:val="22"/>
                <w:szCs w:val="22"/>
              </w:rPr>
              <w:pict>
                <v:oval id="_x0000_s1032" style="position:absolute;left:0;text-align:left;margin-left:66.05pt;margin-top:10.2pt;width:18.7pt;height:15.3pt;z-index:251664384" fillcolor="#002060"/>
              </w:pict>
            </w:r>
            <w:r w:rsidRPr="00DB5D95">
              <w:rPr>
                <w:rFonts w:asciiTheme="minorHAnsi" w:hAnsiTheme="minorHAnsi" w:cstheme="minorHAnsi"/>
                <w:noProof/>
                <w:sz w:val="22"/>
                <w:szCs w:val="22"/>
              </w:rPr>
              <w:pict>
                <v:oval id="_x0000_s1031" style="position:absolute;left:0;text-align:left;margin-left:38.85pt;margin-top:10.25pt;width:18.7pt;height:15.3pt;z-index:251663360" fillcolor="#002060"/>
              </w:pict>
            </w:r>
            <w:r w:rsidRPr="00DB5D95">
              <w:rPr>
                <w:rFonts w:asciiTheme="minorHAnsi" w:hAnsiTheme="minorHAnsi" w:cstheme="minorHAnsi"/>
                <w:noProof/>
                <w:sz w:val="22"/>
                <w:szCs w:val="22"/>
              </w:rPr>
              <w:pict>
                <v:oval id="_x0000_s1034" style="position:absolute;left:0;text-align:left;margin-left:120.8pt;margin-top:10.1pt;width:18.7pt;height:15.3pt;z-index:251666432" fillcolor="#002060"/>
              </w:pict>
            </w:r>
          </w:p>
          <w:p w:rsidR="006A2629" w:rsidRPr="0029417A" w:rsidRDefault="006A2629" w:rsidP="006A2629">
            <w:pPr>
              <w:ind w:left="720"/>
              <w:rPr>
                <w:rFonts w:asciiTheme="minorHAnsi" w:hAnsiTheme="minorHAnsi" w:cstheme="minorHAnsi"/>
              </w:rPr>
            </w:pPr>
          </w:p>
          <w:p w:rsidR="006A2629" w:rsidRPr="0029417A" w:rsidRDefault="006A2629" w:rsidP="00707A38">
            <w:pPr>
              <w:rPr>
                <w:rFonts w:asciiTheme="minorHAnsi" w:hAnsiTheme="minorHAnsi" w:cstheme="minorHAnsi"/>
              </w:rPr>
            </w:pPr>
          </w:p>
          <w:p w:rsidR="00AA4340" w:rsidRPr="00AA4340" w:rsidRDefault="006A2629" w:rsidP="00AA4340">
            <w:pPr>
              <w:numPr>
                <w:ilvl w:val="0"/>
                <w:numId w:val="5"/>
              </w:numPr>
              <w:tabs>
                <w:tab w:val="clear" w:pos="720"/>
                <w:tab w:val="num" w:pos="327"/>
              </w:tabs>
              <w:ind w:left="327" w:hanging="270"/>
              <w:rPr>
                <w:rFonts w:asciiTheme="minorHAnsi" w:hAnsiTheme="minorHAnsi" w:cstheme="minorHAnsi"/>
              </w:rPr>
            </w:pPr>
            <w:r w:rsidRPr="0029417A">
              <w:rPr>
                <w:rFonts w:asciiTheme="minorHAnsi" w:hAnsiTheme="minorHAnsi" w:cstheme="minorHAnsi"/>
                <w:i/>
                <w:sz w:val="22"/>
                <w:szCs w:val="22"/>
              </w:rPr>
              <w:t>Compare</w:t>
            </w:r>
            <w:r w:rsidRPr="0029417A">
              <w:rPr>
                <w:rFonts w:asciiTheme="minorHAnsi" w:hAnsiTheme="minorHAnsi" w:cstheme="minorHAnsi"/>
                <w:sz w:val="22"/>
                <w:szCs w:val="22"/>
              </w:rPr>
              <w:t xml:space="preserve"> example: </w:t>
            </w:r>
            <w:r w:rsidR="00794C63" w:rsidRPr="00316E7A">
              <w:rPr>
                <w:rFonts w:asciiTheme="minorHAnsi" w:hAnsiTheme="minorHAnsi" w:cstheme="minorHAnsi"/>
                <w:b/>
                <w:i/>
                <w:sz w:val="22"/>
                <w:szCs w:val="22"/>
              </w:rPr>
              <w:t>Kurt</w:t>
            </w:r>
            <w:r w:rsidRPr="00316E7A">
              <w:rPr>
                <w:rFonts w:asciiTheme="minorHAnsi" w:hAnsiTheme="minorHAnsi" w:cstheme="minorHAnsi"/>
                <w:b/>
                <w:i/>
                <w:sz w:val="22"/>
                <w:szCs w:val="22"/>
              </w:rPr>
              <w:t xml:space="preserve"> has 9 </w:t>
            </w:r>
            <w:r w:rsidR="00834CBE">
              <w:rPr>
                <w:rFonts w:asciiTheme="minorHAnsi" w:hAnsiTheme="minorHAnsi" w:cstheme="minorHAnsi"/>
                <w:b/>
                <w:i/>
                <w:sz w:val="22"/>
                <w:szCs w:val="22"/>
              </w:rPr>
              <w:t>marbles</w:t>
            </w:r>
            <w:r w:rsidRPr="00316E7A">
              <w:rPr>
                <w:rFonts w:asciiTheme="minorHAnsi" w:hAnsiTheme="minorHAnsi" w:cstheme="minorHAnsi"/>
                <w:b/>
                <w:i/>
                <w:sz w:val="22"/>
                <w:szCs w:val="22"/>
              </w:rPr>
              <w:t xml:space="preserve">. </w:t>
            </w:r>
            <w:r w:rsidR="00794C63" w:rsidRPr="00316E7A">
              <w:rPr>
                <w:rFonts w:asciiTheme="minorHAnsi" w:hAnsiTheme="minorHAnsi" w:cstheme="minorHAnsi"/>
                <w:b/>
                <w:i/>
                <w:sz w:val="22"/>
                <w:szCs w:val="22"/>
              </w:rPr>
              <w:t>Chad</w:t>
            </w:r>
            <w:r w:rsidRPr="00316E7A">
              <w:rPr>
                <w:rFonts w:asciiTheme="minorHAnsi" w:hAnsiTheme="minorHAnsi" w:cstheme="minorHAnsi"/>
                <w:b/>
                <w:i/>
                <w:sz w:val="22"/>
                <w:szCs w:val="22"/>
              </w:rPr>
              <w:t xml:space="preserve"> has 3 </w:t>
            </w:r>
            <w:r w:rsidR="00834CBE">
              <w:rPr>
                <w:rFonts w:asciiTheme="minorHAnsi" w:hAnsiTheme="minorHAnsi" w:cstheme="minorHAnsi"/>
                <w:b/>
                <w:i/>
                <w:sz w:val="22"/>
                <w:szCs w:val="22"/>
              </w:rPr>
              <w:t>marbles</w:t>
            </w:r>
            <w:r w:rsidRPr="00316E7A">
              <w:rPr>
                <w:rFonts w:asciiTheme="minorHAnsi" w:hAnsiTheme="minorHAnsi" w:cstheme="minorHAnsi"/>
                <w:b/>
                <w:i/>
                <w:sz w:val="22"/>
                <w:szCs w:val="22"/>
              </w:rPr>
              <w:t xml:space="preserve">. How many more </w:t>
            </w:r>
            <w:r w:rsidR="00834CBE">
              <w:rPr>
                <w:rFonts w:asciiTheme="minorHAnsi" w:hAnsiTheme="minorHAnsi" w:cstheme="minorHAnsi"/>
                <w:b/>
                <w:i/>
                <w:sz w:val="22"/>
                <w:szCs w:val="22"/>
              </w:rPr>
              <w:t>marbles</w:t>
            </w:r>
            <w:r w:rsidRPr="00316E7A">
              <w:rPr>
                <w:rFonts w:asciiTheme="minorHAnsi" w:hAnsiTheme="minorHAnsi" w:cstheme="minorHAnsi"/>
                <w:b/>
                <w:i/>
                <w:sz w:val="22"/>
                <w:szCs w:val="22"/>
              </w:rPr>
              <w:t xml:space="preserve"> does </w:t>
            </w:r>
            <w:r w:rsidR="00794C63" w:rsidRPr="00316E7A">
              <w:rPr>
                <w:rFonts w:asciiTheme="minorHAnsi" w:hAnsiTheme="minorHAnsi" w:cstheme="minorHAnsi"/>
                <w:b/>
                <w:i/>
                <w:sz w:val="22"/>
                <w:szCs w:val="22"/>
              </w:rPr>
              <w:t>Kurt</w:t>
            </w:r>
            <w:r w:rsidRPr="00316E7A">
              <w:rPr>
                <w:rFonts w:asciiTheme="minorHAnsi" w:hAnsiTheme="minorHAnsi" w:cstheme="minorHAnsi"/>
                <w:b/>
                <w:i/>
                <w:sz w:val="22"/>
                <w:szCs w:val="22"/>
              </w:rPr>
              <w:t xml:space="preserve"> have than </w:t>
            </w:r>
            <w:r w:rsidR="00794C63" w:rsidRPr="00316E7A">
              <w:rPr>
                <w:rFonts w:asciiTheme="minorHAnsi" w:hAnsiTheme="minorHAnsi" w:cstheme="minorHAnsi"/>
                <w:b/>
                <w:i/>
                <w:sz w:val="22"/>
                <w:szCs w:val="22"/>
              </w:rPr>
              <w:t>Chad</w:t>
            </w:r>
            <w:r w:rsidRPr="00316E7A">
              <w:rPr>
                <w:rFonts w:asciiTheme="minorHAnsi" w:hAnsiTheme="minorHAnsi" w:cstheme="minorHAnsi"/>
                <w:b/>
                <w:i/>
                <w:sz w:val="22"/>
                <w:szCs w:val="22"/>
              </w:rPr>
              <w:t>?</w:t>
            </w:r>
            <w:r w:rsidRPr="0029417A">
              <w:rPr>
                <w:rFonts w:asciiTheme="minorHAnsi" w:hAnsiTheme="minorHAnsi" w:cstheme="minorHAnsi"/>
                <w:sz w:val="22"/>
                <w:szCs w:val="22"/>
              </w:rPr>
              <w:t xml:space="preserve">  A student will use 9 objects to represent </w:t>
            </w:r>
            <w:r w:rsidR="00794C63" w:rsidRPr="0029417A">
              <w:rPr>
                <w:rFonts w:asciiTheme="minorHAnsi" w:hAnsiTheme="minorHAnsi" w:cstheme="minorHAnsi"/>
                <w:sz w:val="22"/>
                <w:szCs w:val="22"/>
              </w:rPr>
              <w:t>Kurt’s</w:t>
            </w:r>
            <w:r w:rsidRPr="0029417A">
              <w:rPr>
                <w:rFonts w:asciiTheme="minorHAnsi" w:hAnsiTheme="minorHAnsi" w:cstheme="minorHAnsi"/>
                <w:sz w:val="22"/>
                <w:szCs w:val="22"/>
              </w:rPr>
              <w:t xml:space="preserve"> 9 </w:t>
            </w:r>
            <w:r w:rsidR="00834CBE">
              <w:rPr>
                <w:rFonts w:asciiTheme="minorHAnsi" w:hAnsiTheme="minorHAnsi" w:cstheme="minorHAnsi"/>
                <w:sz w:val="22"/>
                <w:szCs w:val="22"/>
              </w:rPr>
              <w:t>marbles</w:t>
            </w:r>
            <w:r w:rsidRPr="0029417A">
              <w:rPr>
                <w:rFonts w:asciiTheme="minorHAnsi" w:hAnsiTheme="minorHAnsi" w:cstheme="minorHAnsi"/>
                <w:sz w:val="22"/>
                <w:szCs w:val="22"/>
              </w:rPr>
              <w:t xml:space="preserve"> </w:t>
            </w:r>
            <w:r w:rsidR="00794C63" w:rsidRPr="0029417A">
              <w:rPr>
                <w:rFonts w:asciiTheme="minorHAnsi" w:hAnsiTheme="minorHAnsi" w:cstheme="minorHAnsi"/>
                <w:sz w:val="22"/>
                <w:szCs w:val="22"/>
              </w:rPr>
              <w:t>and 3 objects to represent Chad</w:t>
            </w:r>
            <w:r w:rsidRPr="0029417A">
              <w:rPr>
                <w:rFonts w:asciiTheme="minorHAnsi" w:hAnsiTheme="minorHAnsi" w:cstheme="minorHAnsi"/>
                <w:sz w:val="22"/>
                <w:szCs w:val="22"/>
              </w:rPr>
              <w:t xml:space="preserve">’s 3 </w:t>
            </w:r>
            <w:r w:rsidR="00834CBE">
              <w:rPr>
                <w:rFonts w:asciiTheme="minorHAnsi" w:hAnsiTheme="minorHAnsi" w:cstheme="minorHAnsi"/>
                <w:sz w:val="22"/>
                <w:szCs w:val="22"/>
              </w:rPr>
              <w:t>marbles</w:t>
            </w:r>
            <w:r w:rsidRPr="0029417A">
              <w:rPr>
                <w:rFonts w:asciiTheme="minorHAnsi" w:hAnsiTheme="minorHAnsi" w:cstheme="minorHAnsi"/>
                <w:sz w:val="22"/>
                <w:szCs w:val="22"/>
              </w:rPr>
              <w:t>. Then they will compare the 2 sets of objects</w:t>
            </w:r>
            <w:r w:rsidR="00316E7A">
              <w:rPr>
                <w:rFonts w:asciiTheme="minorHAnsi" w:hAnsiTheme="minorHAnsi" w:cstheme="minorHAnsi"/>
                <w:sz w:val="22"/>
                <w:szCs w:val="22"/>
              </w:rPr>
              <w:t xml:space="preserve"> (strategically arranging each set of objects </w:t>
            </w:r>
            <w:r w:rsidR="00AA4340">
              <w:rPr>
                <w:rFonts w:asciiTheme="minorHAnsi" w:hAnsiTheme="minorHAnsi" w:cstheme="minorHAnsi"/>
                <w:sz w:val="22"/>
                <w:szCs w:val="22"/>
              </w:rPr>
              <w:t>should be modeled by the teacher and then applied by the student to help visualize where to see the amount “more” that Kurt has, and then showing the connection to how that is represented in an equation</w:t>
            </w:r>
            <w:r w:rsidR="00E46742">
              <w:rPr>
                <w:rFonts w:asciiTheme="minorHAnsi" w:hAnsiTheme="minorHAnsi" w:cstheme="minorHAnsi"/>
                <w:sz w:val="22"/>
                <w:szCs w:val="22"/>
              </w:rPr>
              <w:t>)</w:t>
            </w:r>
            <w:r w:rsidR="00AA4340">
              <w:rPr>
                <w:rFonts w:asciiTheme="minorHAnsi" w:hAnsiTheme="minorHAnsi" w:cstheme="minorHAnsi"/>
                <w:sz w:val="22"/>
                <w:szCs w:val="22"/>
              </w:rPr>
              <w:t>.</w:t>
            </w:r>
          </w:p>
          <w:p w:rsidR="00AA4340" w:rsidRDefault="00AA4340" w:rsidP="00AA4340">
            <w:pPr>
              <w:ind w:left="57"/>
              <w:rPr>
                <w:rFonts w:asciiTheme="minorHAnsi" w:hAnsiTheme="minorHAnsi" w:cstheme="minorHAnsi"/>
                <w:i/>
              </w:rPr>
            </w:pPr>
          </w:p>
          <w:p w:rsidR="006A2629" w:rsidRPr="00AA4340" w:rsidRDefault="00AA4340" w:rsidP="006A2629">
            <w:pPr>
              <w:rPr>
                <w:rFonts w:asciiTheme="minorHAnsi" w:hAnsiTheme="minorHAnsi" w:cstheme="minorHAnsi"/>
                <w:b/>
                <w:i/>
                <w:sz w:val="19"/>
                <w:szCs w:val="19"/>
              </w:rPr>
            </w:pPr>
            <w:r w:rsidRPr="00AA4340">
              <w:rPr>
                <w:rFonts w:asciiTheme="minorHAnsi" w:hAnsiTheme="minorHAnsi" w:cstheme="minorHAnsi"/>
                <w:b/>
                <w:i/>
                <w:sz w:val="19"/>
                <w:szCs w:val="19"/>
              </w:rPr>
              <w:t>(the explanation of this standard continues on the next page)</w:t>
            </w:r>
          </w:p>
          <w:p w:rsidR="00AA4340" w:rsidRPr="00E46742" w:rsidRDefault="00AA4340" w:rsidP="006A2629">
            <w:pPr>
              <w:rPr>
                <w:rFonts w:asciiTheme="minorHAnsi" w:hAnsiTheme="minorHAnsi" w:cstheme="minorHAnsi"/>
                <w:sz w:val="21"/>
                <w:szCs w:val="21"/>
              </w:rPr>
            </w:pPr>
            <w:r w:rsidRPr="00E46742">
              <w:rPr>
                <w:rFonts w:asciiTheme="minorHAnsi" w:hAnsiTheme="minorHAnsi" w:cstheme="minorHAnsi"/>
                <w:sz w:val="21"/>
                <w:szCs w:val="21"/>
              </w:rPr>
              <w:lastRenderedPageBreak/>
              <w:t>Representation of  the “compare” example above</w:t>
            </w:r>
            <w:r w:rsidR="00834CBE" w:rsidRPr="00E46742">
              <w:rPr>
                <w:rFonts w:asciiTheme="minorHAnsi" w:hAnsiTheme="minorHAnsi" w:cstheme="minorHAnsi"/>
                <w:sz w:val="21"/>
                <w:szCs w:val="21"/>
              </w:rPr>
              <w:t>:</w:t>
            </w:r>
          </w:p>
          <w:p w:rsidR="00AA4340" w:rsidRPr="00E46742" w:rsidRDefault="00AA4340" w:rsidP="006A2629">
            <w:pPr>
              <w:rPr>
                <w:rFonts w:asciiTheme="minorHAnsi" w:hAnsiTheme="minorHAnsi" w:cstheme="minorHAnsi"/>
                <w:sz w:val="21"/>
                <w:szCs w:val="21"/>
              </w:rPr>
            </w:pPr>
          </w:p>
          <w:p w:rsidR="00AA4340" w:rsidRPr="00E46742" w:rsidRDefault="00DB5D95" w:rsidP="00834CBE">
            <w:pPr>
              <w:tabs>
                <w:tab w:val="left" w:pos="791"/>
              </w:tabs>
              <w:ind w:left="791" w:hanging="791"/>
              <w:rPr>
                <w:rFonts w:asciiTheme="minorHAnsi" w:hAnsiTheme="minorHAnsi" w:cstheme="minorHAnsi"/>
                <w:sz w:val="21"/>
                <w:szCs w:val="21"/>
              </w:rPr>
            </w:pPr>
            <w:r>
              <w:rPr>
                <w:rFonts w:asciiTheme="minorHAnsi" w:hAnsiTheme="minorHAnsi" w:cstheme="minorHAnsi"/>
                <w:noProof/>
                <w:sz w:val="21"/>
                <w:szCs w:val="21"/>
              </w:rPr>
              <w:pict>
                <v:oval id="_x0000_s1060" style="position:absolute;left:0;text-align:left;margin-left:280.65pt;margin-top:-.3pt;width:18.7pt;height:15.3pt;z-index:251680768" fillcolor="#002060"/>
              </w:pict>
            </w:r>
            <w:r>
              <w:rPr>
                <w:rFonts w:asciiTheme="minorHAnsi" w:hAnsiTheme="minorHAnsi" w:cstheme="minorHAnsi"/>
                <w:noProof/>
                <w:sz w:val="21"/>
                <w:szCs w:val="21"/>
              </w:rPr>
              <w:pict>
                <v:oval id="_x0000_s1063" style="position:absolute;left:0;text-align:left;margin-left:361.25pt;margin-top:-.3pt;width:18.7pt;height:15.3pt;z-index:251683840" fillcolor="#002060"/>
              </w:pict>
            </w:r>
            <w:r>
              <w:rPr>
                <w:rFonts w:asciiTheme="minorHAnsi" w:hAnsiTheme="minorHAnsi" w:cstheme="minorHAnsi"/>
                <w:noProof/>
                <w:sz w:val="21"/>
                <w:szCs w:val="21"/>
              </w:rPr>
              <w:pict>
                <v:oval id="_x0000_s1058" style="position:absolute;left:0;text-align:left;margin-left:253.5pt;margin-top:-.45pt;width:18.7pt;height:15.3pt;z-index:251678720" fillcolor="#002060"/>
              </w:pict>
            </w:r>
            <w:r>
              <w:rPr>
                <w:rFonts w:asciiTheme="minorHAnsi" w:hAnsiTheme="minorHAnsi" w:cstheme="minorHAnsi"/>
                <w:noProof/>
                <w:sz w:val="21"/>
                <w:szCs w:val="21"/>
              </w:rPr>
              <w:pict>
                <v:oval id="_x0000_s1057" style="position:absolute;left:0;text-align:left;margin-left:227.65pt;margin-top:-.55pt;width:18.7pt;height:15.3pt;z-index:251677696" fillcolor="#002060"/>
              </w:pict>
            </w:r>
            <w:r>
              <w:rPr>
                <w:rFonts w:asciiTheme="minorHAnsi" w:hAnsiTheme="minorHAnsi" w:cstheme="minorHAnsi"/>
                <w:noProof/>
                <w:sz w:val="21"/>
                <w:szCs w:val="21"/>
              </w:rPr>
              <w:pict>
                <v:oval id="_x0000_s1056" style="position:absolute;left:0;text-align:left;margin-left:200.45pt;margin-top:-.5pt;width:18.7pt;height:15.3pt;z-index:251676672" fillcolor="#002060"/>
              </w:pict>
            </w:r>
            <w:r>
              <w:rPr>
                <w:rFonts w:asciiTheme="minorHAnsi" w:hAnsiTheme="minorHAnsi" w:cstheme="minorHAnsi"/>
                <w:noProof/>
                <w:sz w:val="21"/>
                <w:szCs w:val="21"/>
              </w:rPr>
              <w:pict>
                <v:oval id="_x0000_s1055" style="position:absolute;left:0;text-align:left;margin-left:172.9pt;margin-top:-.45pt;width:18.7pt;height:15.3pt;z-index:251675648" fillcolor="#002060"/>
              </w:pict>
            </w:r>
            <w:r>
              <w:rPr>
                <w:rFonts w:asciiTheme="minorHAnsi" w:hAnsiTheme="minorHAnsi" w:cstheme="minorHAnsi"/>
                <w:noProof/>
                <w:sz w:val="21"/>
                <w:szCs w:val="21"/>
              </w:rPr>
              <w:pict>
                <v:oval id="_x0000_s1054" style="position:absolute;left:0;text-align:left;margin-left:145.7pt;margin-top:-.4pt;width:18.7pt;height:15.3pt;z-index:251674624" fillcolor="#002060"/>
              </w:pict>
            </w:r>
            <w:r>
              <w:rPr>
                <w:rFonts w:asciiTheme="minorHAnsi" w:hAnsiTheme="minorHAnsi" w:cstheme="minorHAnsi"/>
                <w:noProof/>
                <w:sz w:val="21"/>
                <w:szCs w:val="21"/>
              </w:rPr>
              <w:pict>
                <v:oval id="_x0000_s1062" style="position:absolute;left:0;text-align:left;margin-left:335.4pt;margin-top:-.4pt;width:18.7pt;height:15.3pt;z-index:251682816" fillcolor="#002060"/>
              </w:pict>
            </w:r>
            <w:r>
              <w:rPr>
                <w:rFonts w:asciiTheme="minorHAnsi" w:hAnsiTheme="minorHAnsi" w:cstheme="minorHAnsi"/>
                <w:noProof/>
                <w:sz w:val="21"/>
                <w:szCs w:val="21"/>
              </w:rPr>
              <w:pict>
                <v:oval id="_x0000_s1061" style="position:absolute;left:0;text-align:left;margin-left:308.2pt;margin-top:-.35pt;width:18.7pt;height:15.3pt;z-index:251681792" fillcolor="#002060"/>
              </w:pict>
            </w:r>
            <w:r w:rsidR="00834CBE" w:rsidRPr="00E46742">
              <w:rPr>
                <w:rFonts w:asciiTheme="minorHAnsi" w:hAnsiTheme="minorHAnsi" w:cstheme="minorHAnsi"/>
                <w:sz w:val="21"/>
                <w:szCs w:val="21"/>
              </w:rPr>
              <w:tab/>
              <w:t>Kurt has 9 marbles:</w:t>
            </w:r>
          </w:p>
          <w:p w:rsidR="00AA4340" w:rsidRPr="00E46742" w:rsidRDefault="00AA4340" w:rsidP="006A2629">
            <w:pPr>
              <w:rPr>
                <w:rFonts w:asciiTheme="minorHAnsi" w:hAnsiTheme="minorHAnsi" w:cstheme="minorHAnsi"/>
                <w:sz w:val="21"/>
                <w:szCs w:val="21"/>
              </w:rPr>
            </w:pPr>
          </w:p>
          <w:p w:rsidR="00834CBE" w:rsidRPr="00E46742" w:rsidRDefault="00DB5D95" w:rsidP="006A2629">
            <w:pPr>
              <w:rPr>
                <w:rFonts w:asciiTheme="minorHAnsi" w:hAnsiTheme="minorHAnsi" w:cstheme="minorHAnsi"/>
                <w:sz w:val="21"/>
                <w:szCs w:val="21"/>
              </w:rPr>
            </w:pPr>
            <w:r>
              <w:rPr>
                <w:rFonts w:asciiTheme="minorHAnsi" w:hAnsiTheme="minorHAnsi" w:cstheme="minorHAnsi"/>
                <w:noProof/>
                <w:sz w:val="21"/>
                <w:szCs w:val="21"/>
              </w:rPr>
              <w:pict>
                <v:oval id="_x0000_s1066" style="position:absolute;margin-left:172.9pt;margin-top:12.4pt;width:18.7pt;height:15.3pt;z-index:251685888" fillcolor="#ffc000"/>
              </w:pict>
            </w:r>
            <w:r>
              <w:rPr>
                <w:rFonts w:asciiTheme="minorHAnsi" w:hAnsiTheme="minorHAnsi" w:cstheme="minorHAnsi"/>
                <w:noProof/>
                <w:sz w:val="21"/>
                <w:szCs w:val="21"/>
              </w:rPr>
              <w:pict>
                <v:oval id="_x0000_s1065" style="position:absolute;margin-left:145.7pt;margin-top:12.45pt;width:18.7pt;height:15.3pt;z-index:251684864" fillcolor="#ffc000"/>
              </w:pict>
            </w:r>
            <w:r>
              <w:rPr>
                <w:rFonts w:asciiTheme="minorHAnsi" w:hAnsiTheme="minorHAnsi" w:cstheme="minorHAnsi"/>
                <w:noProof/>
                <w:sz w:val="21"/>
                <w:szCs w:val="21"/>
              </w:rPr>
              <w:pict>
                <v:oval id="_x0000_s1067" style="position:absolute;margin-left:200.45pt;margin-top:12.35pt;width:18.7pt;height:15.3pt;z-index:251686912" fillcolor="#ffc000"/>
              </w:pict>
            </w:r>
          </w:p>
          <w:p w:rsidR="00AA4340" w:rsidRPr="00E46742" w:rsidRDefault="00834CBE" w:rsidP="00834CBE">
            <w:pPr>
              <w:tabs>
                <w:tab w:val="left" w:pos="791"/>
              </w:tabs>
              <w:rPr>
                <w:rFonts w:asciiTheme="minorHAnsi" w:hAnsiTheme="minorHAnsi" w:cstheme="minorHAnsi"/>
                <w:sz w:val="21"/>
                <w:szCs w:val="21"/>
              </w:rPr>
            </w:pPr>
            <w:r w:rsidRPr="00E46742">
              <w:rPr>
                <w:rFonts w:asciiTheme="minorHAnsi" w:hAnsiTheme="minorHAnsi" w:cstheme="minorHAnsi"/>
                <w:sz w:val="21"/>
                <w:szCs w:val="21"/>
              </w:rPr>
              <w:tab/>
              <w:t>Chad has 3 marbles:</w:t>
            </w:r>
          </w:p>
          <w:p w:rsidR="00AA4340" w:rsidRPr="00E46742" w:rsidRDefault="00AA4340" w:rsidP="006A2629">
            <w:pPr>
              <w:rPr>
                <w:rFonts w:asciiTheme="minorHAnsi" w:hAnsiTheme="minorHAnsi" w:cstheme="minorHAnsi"/>
                <w:sz w:val="21"/>
                <w:szCs w:val="21"/>
              </w:rPr>
            </w:pPr>
          </w:p>
          <w:p w:rsidR="00834CBE" w:rsidRPr="00E46742" w:rsidRDefault="00834CBE" w:rsidP="006A2629">
            <w:pPr>
              <w:rPr>
                <w:rFonts w:asciiTheme="minorHAnsi" w:hAnsiTheme="minorHAnsi" w:cstheme="minorHAnsi"/>
                <w:sz w:val="21"/>
                <w:szCs w:val="21"/>
              </w:rPr>
            </w:pPr>
            <w:r w:rsidRPr="00E46742">
              <w:rPr>
                <w:rFonts w:asciiTheme="minorHAnsi" w:hAnsiTheme="minorHAnsi" w:cstheme="minorHAnsi"/>
                <w:sz w:val="21"/>
                <w:szCs w:val="21"/>
              </w:rPr>
              <w:t>The teacher should facilitate classroom dialogue by asking the following questions (the teacher should model asking these questions so the student</w:t>
            </w:r>
            <w:r w:rsidR="00AB39D0">
              <w:rPr>
                <w:rFonts w:asciiTheme="minorHAnsi" w:hAnsiTheme="minorHAnsi" w:cstheme="minorHAnsi"/>
                <w:sz w:val="21"/>
                <w:szCs w:val="21"/>
              </w:rPr>
              <w:t>s learn</w:t>
            </w:r>
            <w:r w:rsidRPr="00E46742">
              <w:rPr>
                <w:rFonts w:asciiTheme="minorHAnsi" w:hAnsiTheme="minorHAnsi" w:cstheme="minorHAnsi"/>
                <w:sz w:val="21"/>
                <w:szCs w:val="21"/>
              </w:rPr>
              <w:t xml:space="preserve"> to ask </w:t>
            </w:r>
            <w:r w:rsidR="00AB39D0">
              <w:rPr>
                <w:rFonts w:asciiTheme="minorHAnsi" w:hAnsiTheme="minorHAnsi" w:cstheme="minorHAnsi"/>
                <w:sz w:val="21"/>
                <w:szCs w:val="21"/>
              </w:rPr>
              <w:t>themselves</w:t>
            </w:r>
            <w:r w:rsidRPr="00E46742">
              <w:rPr>
                <w:rFonts w:asciiTheme="minorHAnsi" w:hAnsiTheme="minorHAnsi" w:cstheme="minorHAnsi"/>
                <w:sz w:val="21"/>
                <w:szCs w:val="21"/>
              </w:rPr>
              <w:t xml:space="preserve"> these questions; by purposefully facilitating the dialogue between the teacher and student, this process helps students to develop a cognitive map that they will be able to use on their own without teacher prompting):</w:t>
            </w:r>
          </w:p>
          <w:p w:rsidR="00834CBE" w:rsidRPr="00E46742" w:rsidRDefault="00834CBE" w:rsidP="00834CBE">
            <w:pPr>
              <w:pStyle w:val="ListParagraph"/>
              <w:numPr>
                <w:ilvl w:val="0"/>
                <w:numId w:val="5"/>
              </w:numPr>
              <w:rPr>
                <w:rFonts w:asciiTheme="minorHAnsi" w:hAnsiTheme="minorHAnsi" w:cstheme="minorHAnsi"/>
                <w:sz w:val="21"/>
                <w:szCs w:val="21"/>
              </w:rPr>
            </w:pPr>
            <w:r w:rsidRPr="00E46742">
              <w:rPr>
                <w:rFonts w:asciiTheme="minorHAnsi" w:hAnsiTheme="minorHAnsi" w:cstheme="minorHAnsi"/>
                <w:sz w:val="21"/>
                <w:szCs w:val="21"/>
              </w:rPr>
              <w:t>Who has more?</w:t>
            </w:r>
          </w:p>
          <w:p w:rsidR="001C4774" w:rsidRPr="00E46742" w:rsidRDefault="00834CBE" w:rsidP="00834CBE">
            <w:pPr>
              <w:pStyle w:val="ListParagraph"/>
              <w:numPr>
                <w:ilvl w:val="0"/>
                <w:numId w:val="5"/>
              </w:numPr>
              <w:rPr>
                <w:rFonts w:asciiTheme="minorHAnsi" w:hAnsiTheme="minorHAnsi" w:cstheme="minorHAnsi"/>
                <w:sz w:val="21"/>
                <w:szCs w:val="21"/>
              </w:rPr>
            </w:pPr>
            <w:r w:rsidRPr="00E46742">
              <w:rPr>
                <w:rFonts w:asciiTheme="minorHAnsi" w:hAnsiTheme="minorHAnsi" w:cstheme="minorHAnsi"/>
                <w:sz w:val="21"/>
                <w:szCs w:val="21"/>
              </w:rPr>
              <w:t xml:space="preserve">How can we tell who has more?  Where in the picture do we see </w:t>
            </w:r>
            <w:r w:rsidR="00117077">
              <w:rPr>
                <w:rFonts w:asciiTheme="minorHAnsi" w:hAnsiTheme="minorHAnsi" w:cstheme="minorHAnsi"/>
                <w:sz w:val="21"/>
                <w:szCs w:val="21"/>
              </w:rPr>
              <w:t>“</w:t>
            </w:r>
            <w:r w:rsidRPr="00E46742">
              <w:rPr>
                <w:rFonts w:asciiTheme="minorHAnsi" w:hAnsiTheme="minorHAnsi" w:cstheme="minorHAnsi"/>
                <w:sz w:val="21"/>
                <w:szCs w:val="21"/>
              </w:rPr>
              <w:t>how many more</w:t>
            </w:r>
            <w:r w:rsidR="00117077">
              <w:rPr>
                <w:rFonts w:asciiTheme="minorHAnsi" w:hAnsiTheme="minorHAnsi" w:cstheme="minorHAnsi"/>
                <w:sz w:val="21"/>
                <w:szCs w:val="21"/>
              </w:rPr>
              <w:t>”</w:t>
            </w:r>
            <w:r w:rsidRPr="00E46742">
              <w:rPr>
                <w:rFonts w:asciiTheme="minorHAnsi" w:hAnsiTheme="minorHAnsi" w:cstheme="minorHAnsi"/>
                <w:sz w:val="21"/>
                <w:szCs w:val="21"/>
              </w:rPr>
              <w:t xml:space="preserve"> marbles Kurt has?</w:t>
            </w:r>
            <w:r w:rsidR="001C4774" w:rsidRPr="00E46742">
              <w:rPr>
                <w:rFonts w:asciiTheme="minorHAnsi" w:hAnsiTheme="minorHAnsi" w:cstheme="minorHAnsi"/>
                <w:sz w:val="21"/>
                <w:szCs w:val="21"/>
              </w:rPr>
              <w:t xml:space="preserve">  </w:t>
            </w:r>
          </w:p>
          <w:p w:rsidR="00834CBE" w:rsidRPr="00E46742" w:rsidRDefault="001C4774" w:rsidP="001C4774">
            <w:pPr>
              <w:pStyle w:val="ListParagraph"/>
              <w:numPr>
                <w:ilvl w:val="1"/>
                <w:numId w:val="5"/>
              </w:numPr>
              <w:rPr>
                <w:rFonts w:asciiTheme="minorHAnsi" w:hAnsiTheme="minorHAnsi" w:cstheme="minorHAnsi"/>
                <w:i/>
                <w:sz w:val="21"/>
                <w:szCs w:val="21"/>
              </w:rPr>
            </w:pPr>
            <w:r w:rsidRPr="00E46742">
              <w:rPr>
                <w:rFonts w:asciiTheme="minorHAnsi" w:hAnsiTheme="minorHAnsi" w:cstheme="minorHAnsi"/>
                <w:i/>
                <w:sz w:val="21"/>
                <w:szCs w:val="21"/>
              </w:rPr>
              <w:t>As students are discussing this question, it may be helpful to draw a dashed line across both sets of objects right after the 3</w:t>
            </w:r>
            <w:r w:rsidRPr="00E46742">
              <w:rPr>
                <w:rFonts w:asciiTheme="minorHAnsi" w:hAnsiTheme="minorHAnsi" w:cstheme="minorHAnsi"/>
                <w:i/>
                <w:sz w:val="21"/>
                <w:szCs w:val="21"/>
                <w:vertAlign w:val="superscript"/>
              </w:rPr>
              <w:t>rd</w:t>
            </w:r>
            <w:r w:rsidRPr="00E46742">
              <w:rPr>
                <w:rFonts w:asciiTheme="minorHAnsi" w:hAnsiTheme="minorHAnsi" w:cstheme="minorHAnsi"/>
                <w:i/>
                <w:sz w:val="21"/>
                <w:szCs w:val="21"/>
              </w:rPr>
              <w:t xml:space="preserve"> marble.</w:t>
            </w:r>
          </w:p>
          <w:p w:rsidR="001C4774" w:rsidRPr="00E46742" w:rsidRDefault="001C4774" w:rsidP="00834CBE">
            <w:pPr>
              <w:pStyle w:val="ListParagraph"/>
              <w:numPr>
                <w:ilvl w:val="0"/>
                <w:numId w:val="5"/>
              </w:numPr>
              <w:rPr>
                <w:rFonts w:asciiTheme="minorHAnsi" w:hAnsiTheme="minorHAnsi" w:cstheme="minorHAnsi"/>
                <w:sz w:val="21"/>
                <w:szCs w:val="21"/>
              </w:rPr>
            </w:pPr>
            <w:r w:rsidRPr="00E46742">
              <w:rPr>
                <w:rFonts w:asciiTheme="minorHAnsi" w:hAnsiTheme="minorHAnsi" w:cstheme="minorHAnsi"/>
                <w:sz w:val="21"/>
                <w:szCs w:val="21"/>
              </w:rPr>
              <w:t xml:space="preserve">How many more marbles would I have to add to Chad’s set so both boys would have the same number of marbles?  </w:t>
            </w:r>
          </w:p>
          <w:p w:rsidR="001C4774" w:rsidRPr="00E46742" w:rsidRDefault="001C4774" w:rsidP="001C4774">
            <w:pPr>
              <w:pStyle w:val="ListParagraph"/>
              <w:numPr>
                <w:ilvl w:val="1"/>
                <w:numId w:val="5"/>
              </w:numPr>
              <w:rPr>
                <w:rFonts w:asciiTheme="minorHAnsi" w:hAnsiTheme="minorHAnsi" w:cstheme="minorHAnsi"/>
                <w:i/>
                <w:sz w:val="21"/>
                <w:szCs w:val="21"/>
              </w:rPr>
            </w:pPr>
            <w:r w:rsidRPr="00E46742">
              <w:rPr>
                <w:rFonts w:asciiTheme="minorHAnsi" w:hAnsiTheme="minorHAnsi" w:cstheme="minorHAnsi"/>
                <w:i/>
                <w:sz w:val="21"/>
                <w:szCs w:val="21"/>
              </w:rPr>
              <w:t xml:space="preserve">Both the teachers’ and the students’ use of manipulatives should bring insight about the mathematics being represented.  Thus, </w:t>
            </w:r>
            <w:r w:rsidRPr="00E46742">
              <w:rPr>
                <w:rFonts w:asciiTheme="minorHAnsi" w:hAnsiTheme="minorHAnsi" w:cstheme="minorHAnsi"/>
                <w:i/>
                <w:sz w:val="21"/>
                <w:szCs w:val="21"/>
                <w:u w:val="single"/>
              </w:rPr>
              <w:t>the learning activity should help students make a connection between their actions with the m</w:t>
            </w:r>
            <w:r w:rsidR="00EC7B84">
              <w:rPr>
                <w:rFonts w:asciiTheme="minorHAnsi" w:hAnsiTheme="minorHAnsi" w:cstheme="minorHAnsi"/>
                <w:i/>
                <w:sz w:val="21"/>
                <w:szCs w:val="21"/>
                <w:u w:val="single"/>
              </w:rPr>
              <w:t>anipulatives and the mathematical idea represented by</w:t>
            </w:r>
            <w:r w:rsidRPr="00E46742">
              <w:rPr>
                <w:rFonts w:asciiTheme="minorHAnsi" w:hAnsiTheme="minorHAnsi" w:cstheme="minorHAnsi"/>
                <w:i/>
                <w:sz w:val="21"/>
                <w:szCs w:val="21"/>
                <w:u w:val="single"/>
              </w:rPr>
              <w:t xml:space="preserve"> that action </w:t>
            </w:r>
            <w:r w:rsidRPr="00E46742">
              <w:rPr>
                <w:rFonts w:asciiTheme="minorHAnsi" w:hAnsiTheme="minorHAnsi" w:cstheme="minorHAnsi"/>
                <w:i/>
                <w:sz w:val="21"/>
                <w:szCs w:val="21"/>
              </w:rPr>
              <w:t>(i.e., putting 6 more circles in Chad’s row should help students make sense of the equation 3 + ___ = 9).</w:t>
            </w:r>
          </w:p>
          <w:p w:rsidR="00834CBE" w:rsidRPr="00E46742" w:rsidRDefault="00834CBE" w:rsidP="006A2629">
            <w:pPr>
              <w:rPr>
                <w:rFonts w:asciiTheme="minorHAnsi" w:hAnsiTheme="minorHAnsi" w:cstheme="minorHAnsi"/>
                <w:sz w:val="21"/>
                <w:szCs w:val="21"/>
              </w:rPr>
            </w:pPr>
          </w:p>
          <w:p w:rsidR="00AA4340" w:rsidRPr="00E46742" w:rsidRDefault="001C4774" w:rsidP="006A2629">
            <w:pPr>
              <w:rPr>
                <w:rFonts w:asciiTheme="minorHAnsi" w:hAnsiTheme="minorHAnsi" w:cstheme="minorHAnsi"/>
                <w:sz w:val="21"/>
                <w:szCs w:val="21"/>
              </w:rPr>
            </w:pPr>
            <w:r w:rsidRPr="00E46742">
              <w:rPr>
                <w:rFonts w:asciiTheme="minorHAnsi" w:hAnsiTheme="minorHAnsi" w:cstheme="minorHAnsi"/>
                <w:sz w:val="21"/>
                <w:szCs w:val="21"/>
              </w:rPr>
              <w:t>E</w:t>
            </w:r>
            <w:r w:rsidR="006A2629" w:rsidRPr="00E46742">
              <w:rPr>
                <w:rFonts w:asciiTheme="minorHAnsi" w:hAnsiTheme="minorHAnsi" w:cstheme="minorHAnsi"/>
                <w:sz w:val="21"/>
                <w:szCs w:val="21"/>
              </w:rPr>
              <w:t xml:space="preserve">ven though the modeling of the two </w:t>
            </w:r>
            <w:r w:rsidRPr="00E46742">
              <w:rPr>
                <w:rFonts w:asciiTheme="minorHAnsi" w:hAnsiTheme="minorHAnsi" w:cstheme="minorHAnsi"/>
                <w:sz w:val="21"/>
                <w:szCs w:val="21"/>
              </w:rPr>
              <w:t>examples</w:t>
            </w:r>
            <w:r w:rsidR="006A2629" w:rsidRPr="00E46742">
              <w:rPr>
                <w:rFonts w:asciiTheme="minorHAnsi" w:hAnsiTheme="minorHAnsi" w:cstheme="minorHAnsi"/>
                <w:sz w:val="21"/>
                <w:szCs w:val="21"/>
              </w:rPr>
              <w:t xml:space="preserve"> ab</w:t>
            </w:r>
            <w:r w:rsidRPr="00E46742">
              <w:rPr>
                <w:rFonts w:asciiTheme="minorHAnsi" w:hAnsiTheme="minorHAnsi" w:cstheme="minorHAnsi"/>
                <w:sz w:val="21"/>
                <w:szCs w:val="21"/>
              </w:rPr>
              <w:t>ove is different, the equation 9 - 3 = ?</w:t>
            </w:r>
            <w:r w:rsidR="006A2629" w:rsidRPr="00E46742">
              <w:rPr>
                <w:rFonts w:asciiTheme="minorHAnsi" w:hAnsiTheme="minorHAnsi" w:cstheme="minorHAnsi"/>
                <w:sz w:val="21"/>
                <w:szCs w:val="21"/>
              </w:rPr>
              <w:t xml:space="preserve"> can represent both situations</w:t>
            </w:r>
            <w:r w:rsidRPr="00E46742">
              <w:rPr>
                <w:rFonts w:asciiTheme="minorHAnsi" w:hAnsiTheme="minorHAnsi" w:cstheme="minorHAnsi"/>
                <w:sz w:val="21"/>
                <w:szCs w:val="21"/>
              </w:rPr>
              <w:t>, and</w:t>
            </w:r>
            <w:r w:rsidR="006A2629" w:rsidRPr="00E46742">
              <w:rPr>
                <w:rFonts w:asciiTheme="minorHAnsi" w:hAnsiTheme="minorHAnsi" w:cstheme="minorHAnsi"/>
                <w:sz w:val="21"/>
                <w:szCs w:val="21"/>
              </w:rPr>
              <w:t xml:space="preserve"> yet the compare example can also be represented by </w:t>
            </w:r>
          </w:p>
          <w:p w:rsidR="006A2629" w:rsidRPr="00E46742" w:rsidRDefault="006A2629" w:rsidP="006A2629">
            <w:pPr>
              <w:rPr>
                <w:rFonts w:asciiTheme="minorHAnsi" w:hAnsiTheme="minorHAnsi" w:cstheme="minorHAnsi"/>
                <w:sz w:val="21"/>
                <w:szCs w:val="21"/>
              </w:rPr>
            </w:pPr>
            <w:r w:rsidRPr="00E46742">
              <w:rPr>
                <w:rFonts w:asciiTheme="minorHAnsi" w:hAnsiTheme="minorHAnsi" w:cstheme="minorHAnsi"/>
                <w:sz w:val="21"/>
                <w:szCs w:val="21"/>
              </w:rPr>
              <w:t>3 + ? = 9 (How many more do I need to make 9?)</w:t>
            </w:r>
          </w:p>
          <w:p w:rsidR="006A2629" w:rsidRPr="00E46742" w:rsidRDefault="006A2629" w:rsidP="00EC7B84">
            <w:pPr>
              <w:rPr>
                <w:rFonts w:asciiTheme="minorHAnsi" w:hAnsiTheme="minorHAnsi" w:cstheme="minorHAnsi"/>
                <w:sz w:val="21"/>
                <w:szCs w:val="21"/>
              </w:rPr>
            </w:pPr>
          </w:p>
          <w:p w:rsidR="006A2629" w:rsidRPr="00E46742" w:rsidRDefault="006A2629" w:rsidP="006A2629">
            <w:pPr>
              <w:rPr>
                <w:rFonts w:asciiTheme="minorHAnsi" w:hAnsiTheme="minorHAnsi" w:cstheme="minorHAnsi"/>
                <w:sz w:val="21"/>
                <w:szCs w:val="21"/>
              </w:rPr>
            </w:pPr>
            <w:r w:rsidRPr="00E46742">
              <w:rPr>
                <w:rFonts w:asciiTheme="minorHAnsi" w:hAnsiTheme="minorHAnsi" w:cstheme="minorHAnsi"/>
                <w:sz w:val="21"/>
                <w:szCs w:val="21"/>
              </w:rPr>
              <w:t>It is important to attend to the difficulty level of the problem situations in relation to the position of the unknown.</w:t>
            </w:r>
          </w:p>
          <w:p w:rsidR="006A2629" w:rsidRPr="00E46742" w:rsidRDefault="006A2629" w:rsidP="006A2629">
            <w:pPr>
              <w:numPr>
                <w:ilvl w:val="0"/>
                <w:numId w:val="6"/>
              </w:numPr>
              <w:rPr>
                <w:rFonts w:asciiTheme="minorHAnsi" w:hAnsiTheme="minorHAnsi" w:cstheme="minorHAnsi"/>
                <w:sz w:val="21"/>
                <w:szCs w:val="21"/>
              </w:rPr>
            </w:pPr>
            <w:r w:rsidRPr="00E46742">
              <w:rPr>
                <w:rFonts w:asciiTheme="minorHAnsi" w:hAnsiTheme="minorHAnsi" w:cstheme="minorHAnsi"/>
                <w:i/>
                <w:sz w:val="21"/>
                <w:szCs w:val="21"/>
              </w:rPr>
              <w:t>Result Unknown</w:t>
            </w:r>
            <w:r w:rsidRPr="00E46742">
              <w:rPr>
                <w:rFonts w:asciiTheme="minorHAnsi" w:hAnsiTheme="minorHAnsi" w:cstheme="minorHAnsi"/>
                <w:sz w:val="21"/>
                <w:szCs w:val="21"/>
              </w:rPr>
              <w:t xml:space="preserve"> problems are the least complex for students followed by </w:t>
            </w:r>
            <w:r w:rsidRPr="00E46742">
              <w:rPr>
                <w:rFonts w:asciiTheme="minorHAnsi" w:hAnsiTheme="minorHAnsi" w:cstheme="minorHAnsi"/>
                <w:i/>
                <w:sz w:val="21"/>
                <w:szCs w:val="21"/>
              </w:rPr>
              <w:t>Total Unknown</w:t>
            </w:r>
            <w:r w:rsidRPr="00E46742">
              <w:rPr>
                <w:rFonts w:asciiTheme="minorHAnsi" w:hAnsiTheme="minorHAnsi" w:cstheme="minorHAnsi"/>
                <w:sz w:val="21"/>
                <w:szCs w:val="21"/>
              </w:rPr>
              <w:t xml:space="preserve"> and </w:t>
            </w:r>
            <w:r w:rsidRPr="00E46742">
              <w:rPr>
                <w:rFonts w:asciiTheme="minorHAnsi" w:hAnsiTheme="minorHAnsi" w:cstheme="minorHAnsi"/>
                <w:i/>
                <w:sz w:val="21"/>
                <w:szCs w:val="21"/>
              </w:rPr>
              <w:t>Difference Unknown</w:t>
            </w:r>
            <w:r w:rsidRPr="00E46742">
              <w:rPr>
                <w:rFonts w:asciiTheme="minorHAnsi" w:hAnsiTheme="minorHAnsi" w:cstheme="minorHAnsi"/>
                <w:sz w:val="21"/>
                <w:szCs w:val="21"/>
              </w:rPr>
              <w:t>.</w:t>
            </w:r>
          </w:p>
          <w:p w:rsidR="006A2629" w:rsidRPr="00E46742" w:rsidRDefault="006A2629" w:rsidP="006A2629">
            <w:pPr>
              <w:numPr>
                <w:ilvl w:val="0"/>
                <w:numId w:val="6"/>
              </w:numPr>
              <w:rPr>
                <w:rFonts w:asciiTheme="minorHAnsi" w:hAnsiTheme="minorHAnsi" w:cstheme="minorHAnsi"/>
                <w:sz w:val="21"/>
                <w:szCs w:val="21"/>
              </w:rPr>
            </w:pPr>
            <w:r w:rsidRPr="00E46742">
              <w:rPr>
                <w:rFonts w:asciiTheme="minorHAnsi" w:hAnsiTheme="minorHAnsi" w:cstheme="minorHAnsi"/>
                <w:sz w:val="21"/>
                <w:szCs w:val="21"/>
              </w:rPr>
              <w:t xml:space="preserve">The next level of difficulty includes </w:t>
            </w:r>
            <w:r w:rsidRPr="00E46742">
              <w:rPr>
                <w:rFonts w:asciiTheme="minorHAnsi" w:hAnsiTheme="minorHAnsi" w:cstheme="minorHAnsi"/>
                <w:i/>
                <w:sz w:val="21"/>
                <w:szCs w:val="21"/>
              </w:rPr>
              <w:t>Change Unknown</w:t>
            </w:r>
            <w:r w:rsidRPr="00E46742">
              <w:rPr>
                <w:rFonts w:asciiTheme="minorHAnsi" w:hAnsiTheme="minorHAnsi" w:cstheme="minorHAnsi"/>
                <w:sz w:val="21"/>
                <w:szCs w:val="21"/>
              </w:rPr>
              <w:t xml:space="preserve">, </w:t>
            </w:r>
            <w:r w:rsidRPr="00E46742">
              <w:rPr>
                <w:rFonts w:asciiTheme="minorHAnsi" w:hAnsiTheme="minorHAnsi" w:cstheme="minorHAnsi"/>
                <w:i/>
                <w:sz w:val="21"/>
                <w:szCs w:val="21"/>
              </w:rPr>
              <w:t>Addend</w:t>
            </w:r>
            <w:r w:rsidRPr="00E46742">
              <w:rPr>
                <w:rFonts w:asciiTheme="minorHAnsi" w:hAnsiTheme="minorHAnsi" w:cstheme="minorHAnsi"/>
                <w:sz w:val="21"/>
                <w:szCs w:val="21"/>
              </w:rPr>
              <w:t xml:space="preserve"> </w:t>
            </w:r>
          </w:p>
          <w:p w:rsidR="006A2629" w:rsidRPr="00E46742" w:rsidRDefault="006A2629" w:rsidP="006A2629">
            <w:pPr>
              <w:numPr>
                <w:ilvl w:val="0"/>
                <w:numId w:val="6"/>
              </w:numPr>
              <w:rPr>
                <w:rFonts w:asciiTheme="minorHAnsi" w:hAnsiTheme="minorHAnsi" w:cstheme="minorHAnsi"/>
                <w:sz w:val="21"/>
                <w:szCs w:val="21"/>
              </w:rPr>
            </w:pPr>
            <w:r w:rsidRPr="00E46742">
              <w:rPr>
                <w:rFonts w:asciiTheme="minorHAnsi" w:hAnsiTheme="minorHAnsi" w:cstheme="minorHAnsi"/>
                <w:i/>
                <w:sz w:val="21"/>
                <w:szCs w:val="21"/>
              </w:rPr>
              <w:t>Unknown</w:t>
            </w:r>
            <w:r w:rsidRPr="00E46742">
              <w:rPr>
                <w:rFonts w:asciiTheme="minorHAnsi" w:hAnsiTheme="minorHAnsi" w:cstheme="minorHAnsi"/>
                <w:sz w:val="21"/>
                <w:szCs w:val="21"/>
              </w:rPr>
              <w:t xml:space="preserve">, followed by </w:t>
            </w:r>
            <w:r w:rsidRPr="00E46742">
              <w:rPr>
                <w:rFonts w:asciiTheme="minorHAnsi" w:hAnsiTheme="minorHAnsi" w:cstheme="minorHAnsi"/>
                <w:i/>
                <w:sz w:val="21"/>
                <w:szCs w:val="21"/>
              </w:rPr>
              <w:t>Bigger Unknown</w:t>
            </w:r>
            <w:r w:rsidRPr="00E46742">
              <w:rPr>
                <w:rFonts w:asciiTheme="minorHAnsi" w:hAnsiTheme="minorHAnsi" w:cstheme="minorHAnsi"/>
                <w:sz w:val="21"/>
                <w:szCs w:val="21"/>
              </w:rPr>
              <w:t>.</w:t>
            </w:r>
          </w:p>
          <w:p w:rsidR="006A2629" w:rsidRPr="00E46742" w:rsidRDefault="006A2629" w:rsidP="006A2629">
            <w:pPr>
              <w:numPr>
                <w:ilvl w:val="0"/>
                <w:numId w:val="6"/>
              </w:numPr>
              <w:rPr>
                <w:rFonts w:asciiTheme="minorHAnsi" w:hAnsiTheme="minorHAnsi" w:cstheme="minorHAnsi"/>
                <w:sz w:val="21"/>
                <w:szCs w:val="21"/>
              </w:rPr>
            </w:pPr>
            <w:r w:rsidRPr="00E46742">
              <w:rPr>
                <w:rFonts w:asciiTheme="minorHAnsi" w:hAnsiTheme="minorHAnsi" w:cstheme="minorHAnsi"/>
                <w:sz w:val="21"/>
                <w:szCs w:val="21"/>
              </w:rPr>
              <w:t xml:space="preserve">The most difficult are </w:t>
            </w:r>
            <w:r w:rsidRPr="00E46742">
              <w:rPr>
                <w:rFonts w:asciiTheme="minorHAnsi" w:hAnsiTheme="minorHAnsi" w:cstheme="minorHAnsi"/>
                <w:i/>
                <w:sz w:val="21"/>
                <w:szCs w:val="21"/>
              </w:rPr>
              <w:t>Start Unknown, Both Addends Unknown,</w:t>
            </w:r>
            <w:r w:rsidRPr="00E46742">
              <w:rPr>
                <w:rFonts w:asciiTheme="minorHAnsi" w:hAnsiTheme="minorHAnsi" w:cstheme="minorHAnsi"/>
                <w:sz w:val="21"/>
                <w:szCs w:val="21"/>
              </w:rPr>
              <w:t xml:space="preserve"> and </w:t>
            </w:r>
            <w:r w:rsidRPr="00E46742">
              <w:rPr>
                <w:rFonts w:asciiTheme="minorHAnsi" w:hAnsiTheme="minorHAnsi" w:cstheme="minorHAnsi"/>
                <w:i/>
                <w:sz w:val="21"/>
                <w:szCs w:val="21"/>
              </w:rPr>
              <w:t>Smaller Unknown.</w:t>
            </w:r>
          </w:p>
          <w:p w:rsidR="00CE1FDE" w:rsidRPr="00E46742" w:rsidRDefault="006A2629" w:rsidP="00E46742">
            <w:pPr>
              <w:numPr>
                <w:ilvl w:val="0"/>
                <w:numId w:val="6"/>
              </w:numPr>
              <w:rPr>
                <w:rFonts w:asciiTheme="minorHAnsi" w:hAnsiTheme="minorHAnsi" w:cstheme="minorHAnsi"/>
                <w:sz w:val="21"/>
                <w:szCs w:val="21"/>
              </w:rPr>
            </w:pPr>
            <w:r w:rsidRPr="00E46742">
              <w:rPr>
                <w:rStyle w:val="normalchar1"/>
                <w:rFonts w:asciiTheme="minorHAnsi" w:hAnsiTheme="minorHAnsi" w:cstheme="minorHAnsi"/>
                <w:sz w:val="21"/>
                <w:szCs w:val="21"/>
              </w:rPr>
              <w:t>Students may use document cameras to display their combining or separating strategies. This gives them the opportunity to communicate and justify their thinking.</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CE71CC" w:rsidRPr="00423B13" w:rsidRDefault="00CE71CC" w:rsidP="00CE71CC">
            <w:pPr>
              <w:rPr>
                <w:rFonts w:asciiTheme="minorHAnsi" w:hAnsiTheme="minorHAnsi" w:cstheme="minorHAnsi"/>
              </w:rPr>
            </w:pPr>
            <w:r w:rsidRPr="00423B13">
              <w:rPr>
                <w:rFonts w:ascii="Calibri" w:hAnsi="Calibri" w:cs="Calibri"/>
                <w:sz w:val="22"/>
                <w:szCs w:val="22"/>
              </w:rPr>
              <w:lastRenderedPageBreak/>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CE71CC" w:rsidRPr="00423B13" w:rsidRDefault="00CE71CC" w:rsidP="00CE71CC">
            <w:pPr>
              <w:rPr>
                <w:rFonts w:asciiTheme="minorHAnsi" w:hAnsiTheme="minorHAnsi" w:cstheme="minorHAnsi"/>
              </w:rPr>
            </w:pPr>
          </w:p>
          <w:p w:rsidR="00CE71CC" w:rsidRPr="00423B13" w:rsidRDefault="00CE71CC" w:rsidP="00CE71CC">
            <w:pPr>
              <w:rPr>
                <w:rFonts w:asciiTheme="minorHAnsi" w:hAnsiTheme="minorHAnsi" w:cstheme="minorHAnsi"/>
              </w:rPr>
            </w:pPr>
            <w:r w:rsidRPr="00423B13">
              <w:rPr>
                <w:rFonts w:ascii="Calibri" w:hAnsi="Calibri" w:cs="Calibri"/>
                <w:sz w:val="22"/>
                <w:szCs w:val="22"/>
              </w:rPr>
              <w:t>K.2.1</w:t>
            </w:r>
            <w:r w:rsidRPr="00423B13">
              <w:rPr>
                <w:rFonts w:asciiTheme="minorHAnsi" w:hAnsiTheme="minorHAnsi" w:cstheme="minorHAnsi"/>
                <w:sz w:val="22"/>
                <w:szCs w:val="22"/>
              </w:rPr>
              <w:t xml:space="preserve">:  </w:t>
            </w:r>
            <w:r w:rsidRPr="00423B13">
              <w:rPr>
                <w:rFonts w:ascii="Calibri" w:hAnsi="Calibri" w:cs="Calibri"/>
                <w:sz w:val="22"/>
                <w:szCs w:val="22"/>
              </w:rPr>
              <w:t>Demonstrate addition as “putting together” or “combining sets”</w:t>
            </w:r>
            <w:r w:rsidRPr="00423B13">
              <w:rPr>
                <w:rFonts w:asciiTheme="minorHAnsi" w:hAnsiTheme="minorHAnsi" w:cstheme="minorHAnsi"/>
                <w:sz w:val="22"/>
                <w:szCs w:val="22"/>
              </w:rPr>
              <w:t>.</w:t>
            </w:r>
          </w:p>
          <w:p w:rsidR="00CE71CC" w:rsidRPr="00423B13" w:rsidRDefault="00CE71CC" w:rsidP="00CE71CC">
            <w:pPr>
              <w:rPr>
                <w:rFonts w:asciiTheme="minorHAnsi" w:hAnsiTheme="minorHAnsi" w:cstheme="minorHAnsi"/>
              </w:rPr>
            </w:pPr>
          </w:p>
          <w:p w:rsidR="00CE71CC" w:rsidRPr="00423B13" w:rsidRDefault="00CE71CC" w:rsidP="00CE71CC">
            <w:pPr>
              <w:rPr>
                <w:rFonts w:asciiTheme="minorHAnsi" w:hAnsiTheme="minorHAnsi" w:cstheme="minorHAnsi"/>
              </w:rPr>
            </w:pPr>
            <w:r w:rsidRPr="00423B13">
              <w:rPr>
                <w:rFonts w:ascii="Calibri" w:hAnsi="Calibri" w:cs="Calibri"/>
                <w:sz w:val="22"/>
                <w:szCs w:val="22"/>
              </w:rPr>
              <w:t>K.2.2</w:t>
            </w:r>
            <w:r w:rsidRPr="00423B13">
              <w:rPr>
                <w:rFonts w:asciiTheme="minorHAnsi" w:hAnsiTheme="minorHAnsi" w:cstheme="minorHAnsi"/>
                <w:sz w:val="22"/>
                <w:szCs w:val="22"/>
              </w:rPr>
              <w:t xml:space="preserve">:  </w:t>
            </w:r>
            <w:r w:rsidRPr="00423B13">
              <w:rPr>
                <w:rFonts w:ascii="Calibri" w:hAnsi="Calibri" w:cs="Calibri"/>
                <w:sz w:val="22"/>
                <w:szCs w:val="22"/>
              </w:rPr>
              <w:t>Demonstrate subtraction as “taking away,” “separating sets,” or “counting back”</w:t>
            </w:r>
            <w:r w:rsidRPr="00423B13">
              <w:rPr>
                <w:rFonts w:asciiTheme="minorHAnsi" w:hAnsiTheme="minorHAnsi" w:cstheme="minorHAnsi"/>
                <w:sz w:val="22"/>
                <w:szCs w:val="22"/>
              </w:rPr>
              <w:t>.</w:t>
            </w:r>
          </w:p>
          <w:p w:rsidR="00CE71CC" w:rsidRPr="00423B13" w:rsidRDefault="00CE71CC" w:rsidP="00CE71CC">
            <w:pPr>
              <w:rPr>
                <w:rFonts w:asciiTheme="minorHAnsi" w:hAnsiTheme="minorHAnsi" w:cstheme="minorHAnsi"/>
              </w:rPr>
            </w:pPr>
          </w:p>
          <w:p w:rsidR="00CE71CC" w:rsidRPr="00423B13" w:rsidRDefault="00CE71CC" w:rsidP="00CE71CC">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CE71CC" w:rsidRPr="00423B13" w:rsidRDefault="00CE71CC" w:rsidP="00CE71CC">
            <w:pPr>
              <w:spacing w:after="200" w:line="276" w:lineRule="auto"/>
              <w:rPr>
                <w:rFonts w:asciiTheme="minorHAnsi" w:hAnsiTheme="minorHAnsi" w:cstheme="minorHAnsi"/>
                <w:color w:val="000000"/>
              </w:rPr>
            </w:pPr>
            <w:r w:rsidRPr="00423B13">
              <w:rPr>
                <w:rFonts w:ascii="Calibri" w:hAnsi="Calibri" w:cs="Calibri"/>
                <w:sz w:val="22"/>
                <w:szCs w:val="22"/>
              </w:rPr>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1254"/>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Represent and solve problems involving addition and subtraction.</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8D01D4">
            <w:pPr>
              <w:rPr>
                <w:rFonts w:asciiTheme="minorHAnsi" w:hAnsiTheme="minorHAnsi" w:cstheme="minorHAnsi"/>
                <w:color w:val="000000"/>
              </w:rPr>
            </w:pPr>
            <w:r w:rsidRPr="00423B13">
              <w:rPr>
                <w:rFonts w:asciiTheme="minorHAnsi" w:hAnsiTheme="minorHAnsi" w:cstheme="minorHAnsi"/>
                <w:color w:val="000000"/>
                <w:sz w:val="22"/>
                <w:szCs w:val="22"/>
              </w:rPr>
              <w:t>1.OA.2:  Solve word problems that call for addition of three whole numbers whose sum is less than or equal to 20, e.g., by using objects, drawings, and equations with a symbol for the unknown number to represent the problem.</w:t>
            </w:r>
          </w:p>
          <w:p w:rsidR="00DC3A2A" w:rsidRPr="00423B13" w:rsidRDefault="00DC3A2A" w:rsidP="00CE1FDE">
            <w:pPr>
              <w:rPr>
                <w:rFonts w:asciiTheme="minorHAnsi" w:hAnsiTheme="minorHAnsi" w:cstheme="minorHAnsi"/>
              </w:rPr>
            </w:pPr>
          </w:p>
        </w:tc>
        <w:tc>
          <w:tcPr>
            <w:tcW w:w="8960" w:type="dxa"/>
            <w:tcBorders>
              <w:top w:val="nil"/>
              <w:left w:val="nil"/>
              <w:bottom w:val="single" w:sz="4" w:space="0" w:color="auto"/>
              <w:right w:val="single" w:sz="4" w:space="0" w:color="auto"/>
            </w:tcBorders>
            <w:shd w:val="clear" w:color="auto" w:fill="FFFFFF" w:themeFill="background1"/>
          </w:tcPr>
          <w:p w:rsidR="00DC3A2A" w:rsidRPr="00117077" w:rsidRDefault="00DC3A2A" w:rsidP="00117077">
            <w:pPr>
              <w:autoSpaceDE w:val="0"/>
              <w:autoSpaceDN w:val="0"/>
              <w:adjustRightInd w:val="0"/>
              <w:spacing w:after="80"/>
              <w:rPr>
                <w:rFonts w:asciiTheme="minorHAnsi" w:eastAsia="Calibri" w:hAnsiTheme="minorHAnsi" w:cstheme="minorHAnsi"/>
                <w:sz w:val="21"/>
                <w:szCs w:val="21"/>
              </w:rPr>
            </w:pPr>
            <w:r w:rsidRPr="00117077">
              <w:rPr>
                <w:rFonts w:asciiTheme="minorHAnsi" w:eastAsia="Calibri" w:hAnsiTheme="minorHAnsi" w:cstheme="minorHAnsi"/>
                <w:sz w:val="21"/>
                <w:szCs w:val="21"/>
              </w:rPr>
              <w:t>To further students’ understanding of the concept of addition, students create word problems with three addends. They can also increase their estimation skills by creating problems in which the sum is less than 5, 10 or 20. They use properties of operations and different strategies to find the sum of three whole numbers such as:</w:t>
            </w:r>
          </w:p>
          <w:p w:rsidR="00DC3A2A" w:rsidRPr="00117077" w:rsidRDefault="00DC3A2A" w:rsidP="00117077">
            <w:pPr>
              <w:numPr>
                <w:ilvl w:val="0"/>
                <w:numId w:val="23"/>
              </w:numPr>
              <w:spacing w:after="80"/>
              <w:rPr>
                <w:rFonts w:asciiTheme="minorHAnsi" w:hAnsiTheme="minorHAnsi" w:cstheme="minorHAnsi"/>
                <w:sz w:val="21"/>
                <w:szCs w:val="21"/>
              </w:rPr>
            </w:pPr>
            <w:r w:rsidRPr="00117077">
              <w:rPr>
                <w:rFonts w:asciiTheme="minorHAnsi" w:hAnsiTheme="minorHAnsi" w:cstheme="minorHAnsi"/>
                <w:sz w:val="21"/>
                <w:szCs w:val="21"/>
              </w:rPr>
              <w:t>Counting on and counting on again (e.g., to add 3 + 2 + 4 a student writes 3 + 2 + 4 = ? and thinks, “3, 4, 5, that’s 2 more, 6, 7, 8, 9 that’s 4 more so 3 + 2 + 4 = 9.”</w:t>
            </w:r>
          </w:p>
          <w:p w:rsidR="00DC3A2A" w:rsidRPr="00117077" w:rsidRDefault="00DC3A2A" w:rsidP="00117077">
            <w:pPr>
              <w:numPr>
                <w:ilvl w:val="0"/>
                <w:numId w:val="23"/>
              </w:numPr>
              <w:spacing w:after="80"/>
              <w:rPr>
                <w:rFonts w:asciiTheme="minorHAnsi" w:hAnsiTheme="minorHAnsi" w:cstheme="minorHAnsi"/>
                <w:sz w:val="21"/>
                <w:szCs w:val="21"/>
              </w:rPr>
            </w:pPr>
            <w:r w:rsidRPr="00117077">
              <w:rPr>
                <w:rFonts w:asciiTheme="minorHAnsi" w:hAnsiTheme="minorHAnsi" w:cstheme="minorHAnsi"/>
                <w:sz w:val="21"/>
                <w:szCs w:val="21"/>
              </w:rPr>
              <w:t>Making tens (e.g., 4 + 8 + 6 = 4 + 6 + 8 = 10 + 8 = 18)</w:t>
            </w:r>
          </w:p>
          <w:p w:rsidR="00DC3A2A" w:rsidRPr="00117077" w:rsidRDefault="00DC3A2A" w:rsidP="00117077">
            <w:pPr>
              <w:numPr>
                <w:ilvl w:val="0"/>
                <w:numId w:val="23"/>
              </w:numPr>
              <w:spacing w:after="80"/>
              <w:rPr>
                <w:rFonts w:asciiTheme="minorHAnsi" w:hAnsiTheme="minorHAnsi" w:cstheme="minorHAnsi"/>
                <w:sz w:val="21"/>
                <w:szCs w:val="21"/>
              </w:rPr>
            </w:pPr>
            <w:r w:rsidRPr="00117077">
              <w:rPr>
                <w:rFonts w:asciiTheme="minorHAnsi" w:hAnsiTheme="minorHAnsi" w:cstheme="minorHAnsi"/>
                <w:sz w:val="21"/>
                <w:szCs w:val="21"/>
              </w:rPr>
              <w:t>Using “plus 10, minus 1” to add 9 (e.g., 3 + 9 + 6 A student thinks, “9 is close to 10 so I am going to add 10 plus 3 plus 6 which gives me 19. Since I added 1 too many, I need to take 1 away so the answer is 18.)</w:t>
            </w:r>
          </w:p>
          <w:p w:rsidR="00DC3A2A" w:rsidRPr="00117077" w:rsidRDefault="00DC3A2A" w:rsidP="00707A38">
            <w:pPr>
              <w:numPr>
                <w:ilvl w:val="0"/>
                <w:numId w:val="23"/>
              </w:numPr>
              <w:rPr>
                <w:rFonts w:asciiTheme="minorHAnsi" w:hAnsiTheme="minorHAnsi" w:cstheme="minorHAnsi"/>
                <w:sz w:val="21"/>
                <w:szCs w:val="21"/>
              </w:rPr>
            </w:pPr>
            <w:r w:rsidRPr="00117077">
              <w:rPr>
                <w:rFonts w:asciiTheme="minorHAnsi" w:hAnsiTheme="minorHAnsi" w:cstheme="minorHAnsi"/>
                <w:sz w:val="21"/>
                <w:szCs w:val="21"/>
              </w:rPr>
              <w:t>Decomposing numbers between 10 and 20 into 1 ten plus some ones to facilitate adding the ones</w:t>
            </w:r>
          </w:p>
          <w:p w:rsidR="00DC3A2A" w:rsidRPr="00117077" w:rsidRDefault="00DC3A2A" w:rsidP="00707A38">
            <w:pPr>
              <w:rPr>
                <w:rFonts w:asciiTheme="minorHAnsi" w:hAnsiTheme="minorHAnsi" w:cstheme="minorHAnsi"/>
                <w:sz w:val="21"/>
                <w:szCs w:val="21"/>
              </w:rPr>
            </w:pPr>
          </w:p>
          <w:p w:rsidR="00DC3A2A" w:rsidRPr="00117077" w:rsidRDefault="00DC3A2A" w:rsidP="00707A38">
            <w:pPr>
              <w:rPr>
                <w:rFonts w:asciiTheme="minorHAnsi" w:hAnsiTheme="minorHAnsi" w:cstheme="minorHAnsi"/>
                <w:sz w:val="21"/>
                <w:szCs w:val="21"/>
              </w:rPr>
            </w:pPr>
            <w:r w:rsidRPr="00117077">
              <w:rPr>
                <w:rFonts w:asciiTheme="minorHAnsi" w:hAnsiTheme="minorHAnsi" w:cstheme="minorHAnsi"/>
                <w:sz w:val="21"/>
                <w:szCs w:val="21"/>
              </w:rPr>
              <w:t xml:space="preserve">           </w:t>
            </w:r>
            <w:r w:rsidRPr="00117077">
              <w:rPr>
                <w:rFonts w:asciiTheme="minorHAnsi" w:hAnsiTheme="minorHAnsi" w:cstheme="minorHAnsi"/>
                <w:noProof/>
                <w:sz w:val="21"/>
                <w:szCs w:val="21"/>
              </w:rPr>
              <w:drawing>
                <wp:inline distT="0" distB="0" distL="0" distR="0">
                  <wp:extent cx="834759" cy="844061"/>
                  <wp:effectExtent l="19050" t="0" r="3441" b="0"/>
                  <wp:docPr id="1"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a:stretch>
                            <a:fillRect/>
                          </a:stretch>
                        </pic:blipFill>
                        <pic:spPr bwMode="auto">
                          <a:xfrm>
                            <a:off x="0" y="0"/>
                            <a:ext cx="835025" cy="844330"/>
                          </a:xfrm>
                          <a:prstGeom prst="rect">
                            <a:avLst/>
                          </a:prstGeom>
                          <a:noFill/>
                          <a:ln w="9525">
                            <a:noFill/>
                            <a:miter lim="800000"/>
                            <a:headEnd/>
                            <a:tailEnd/>
                          </a:ln>
                        </pic:spPr>
                      </pic:pic>
                    </a:graphicData>
                  </a:graphic>
                </wp:inline>
              </w:drawing>
            </w:r>
          </w:p>
          <w:p w:rsidR="00DC3A2A" w:rsidRPr="00117077" w:rsidRDefault="00DC3A2A" w:rsidP="00707A38">
            <w:pPr>
              <w:rPr>
                <w:rFonts w:asciiTheme="minorHAnsi" w:hAnsiTheme="minorHAnsi" w:cstheme="minorHAnsi"/>
                <w:sz w:val="21"/>
                <w:szCs w:val="21"/>
              </w:rPr>
            </w:pPr>
          </w:p>
          <w:p w:rsidR="00DC3A2A" w:rsidRPr="00117077" w:rsidRDefault="00DC3A2A" w:rsidP="00707A38">
            <w:pPr>
              <w:numPr>
                <w:ilvl w:val="0"/>
                <w:numId w:val="23"/>
              </w:numPr>
              <w:rPr>
                <w:rFonts w:asciiTheme="minorHAnsi" w:hAnsiTheme="minorHAnsi" w:cstheme="minorHAnsi"/>
                <w:sz w:val="21"/>
                <w:szCs w:val="21"/>
              </w:rPr>
            </w:pPr>
            <w:r w:rsidRPr="00117077">
              <w:rPr>
                <w:rFonts w:asciiTheme="minorHAnsi" w:hAnsiTheme="minorHAnsi" w:cstheme="minorHAnsi"/>
                <w:sz w:val="21"/>
                <w:szCs w:val="21"/>
              </w:rPr>
              <w:t>Using doubles</w:t>
            </w:r>
          </w:p>
          <w:p w:rsidR="00DC3A2A" w:rsidRPr="00117077" w:rsidRDefault="00DC3A2A" w:rsidP="00707A38">
            <w:pPr>
              <w:ind w:left="720"/>
              <w:rPr>
                <w:rFonts w:asciiTheme="minorHAnsi" w:hAnsiTheme="minorHAnsi" w:cstheme="minorHAnsi"/>
                <w:sz w:val="21"/>
                <w:szCs w:val="21"/>
              </w:rPr>
            </w:pPr>
          </w:p>
          <w:p w:rsidR="00DC3A2A" w:rsidRPr="00117077" w:rsidRDefault="00DB5D95" w:rsidP="00707A38">
            <w:pPr>
              <w:rPr>
                <w:rFonts w:asciiTheme="minorHAnsi" w:hAnsiTheme="minorHAnsi" w:cstheme="minorHAnsi"/>
                <w:sz w:val="21"/>
                <w:szCs w:val="21"/>
              </w:rPr>
            </w:pPr>
            <w:r>
              <w:rPr>
                <w:rFonts w:asciiTheme="minorHAnsi" w:hAnsiTheme="minorHAnsi" w:cstheme="minorHAnsi"/>
                <w:noProof/>
                <w:sz w:val="21"/>
                <w:szCs w:val="21"/>
              </w:rPr>
              <w:pict>
                <v:shape id="_x0000_s1046" type="#_x0000_t202" style="position:absolute;margin-left:118.9pt;margin-top:11.8pt;width:283.4pt;height:33pt;z-index:251687936" stroked="f">
                  <v:textbox>
                    <w:txbxContent>
                      <w:p w:rsidR="00EC7A8E" w:rsidRPr="00AB39D0" w:rsidRDefault="00EC7A8E" w:rsidP="00707A38">
                        <w:pPr>
                          <w:rPr>
                            <w:rFonts w:asciiTheme="minorHAnsi" w:hAnsiTheme="minorHAnsi"/>
                            <w:sz w:val="21"/>
                            <w:szCs w:val="21"/>
                          </w:rPr>
                        </w:pPr>
                        <w:r w:rsidRPr="00AB39D0">
                          <w:rPr>
                            <w:rFonts w:asciiTheme="minorHAnsi" w:hAnsiTheme="minorHAnsi" w:cs="Arial"/>
                            <w:sz w:val="21"/>
                            <w:szCs w:val="21"/>
                          </w:rPr>
                          <w:t>Students may use different strategies to add the 6 and 8.</w:t>
                        </w:r>
                      </w:p>
                    </w:txbxContent>
                  </v:textbox>
                </v:shape>
              </w:pict>
            </w:r>
            <w:r w:rsidR="00DC3A2A" w:rsidRPr="00117077">
              <w:rPr>
                <w:rFonts w:asciiTheme="minorHAnsi" w:hAnsiTheme="minorHAnsi" w:cstheme="minorHAnsi"/>
                <w:sz w:val="21"/>
                <w:szCs w:val="21"/>
              </w:rPr>
              <w:t xml:space="preserve">             </w:t>
            </w:r>
            <w:r w:rsidR="00DC3A2A" w:rsidRPr="00117077">
              <w:rPr>
                <w:rFonts w:asciiTheme="minorHAnsi" w:hAnsiTheme="minorHAnsi" w:cstheme="minorHAnsi"/>
                <w:noProof/>
                <w:sz w:val="21"/>
                <w:szCs w:val="21"/>
              </w:rPr>
              <w:drawing>
                <wp:inline distT="0" distB="0" distL="0" distR="0">
                  <wp:extent cx="773430" cy="843915"/>
                  <wp:effectExtent l="19050" t="0" r="7620" b="0"/>
                  <wp:docPr id="2"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srcRect/>
                          <a:stretch>
                            <a:fillRect/>
                          </a:stretch>
                        </pic:blipFill>
                        <pic:spPr bwMode="auto">
                          <a:xfrm>
                            <a:off x="0" y="0"/>
                            <a:ext cx="773430" cy="843915"/>
                          </a:xfrm>
                          <a:prstGeom prst="rect">
                            <a:avLst/>
                          </a:prstGeom>
                          <a:noFill/>
                          <a:ln w="9525">
                            <a:noFill/>
                            <a:miter lim="800000"/>
                            <a:headEnd/>
                            <a:tailEnd/>
                          </a:ln>
                        </pic:spPr>
                      </pic:pic>
                    </a:graphicData>
                  </a:graphic>
                </wp:inline>
              </w:drawing>
            </w:r>
          </w:p>
          <w:p w:rsidR="00DC3A2A" w:rsidRPr="00117077" w:rsidRDefault="00DC3A2A" w:rsidP="00707A38">
            <w:pPr>
              <w:rPr>
                <w:rFonts w:asciiTheme="minorHAnsi" w:hAnsiTheme="minorHAnsi" w:cstheme="minorHAnsi"/>
                <w:sz w:val="21"/>
                <w:szCs w:val="21"/>
              </w:rPr>
            </w:pPr>
          </w:p>
          <w:p w:rsidR="00DC3A2A" w:rsidRPr="00117077" w:rsidRDefault="00DC3A2A" w:rsidP="00707A38">
            <w:pPr>
              <w:numPr>
                <w:ilvl w:val="0"/>
                <w:numId w:val="23"/>
              </w:numPr>
              <w:rPr>
                <w:rFonts w:asciiTheme="minorHAnsi" w:hAnsiTheme="minorHAnsi" w:cstheme="minorHAnsi"/>
                <w:sz w:val="21"/>
                <w:szCs w:val="21"/>
              </w:rPr>
            </w:pPr>
            <w:r w:rsidRPr="00117077">
              <w:rPr>
                <w:rFonts w:asciiTheme="minorHAnsi" w:hAnsiTheme="minorHAnsi" w:cstheme="minorHAnsi"/>
                <w:sz w:val="21"/>
                <w:szCs w:val="21"/>
              </w:rPr>
              <w:t>Using near doubles</w:t>
            </w:r>
            <w:r w:rsidRPr="00117077">
              <w:rPr>
                <w:rFonts w:asciiTheme="minorHAnsi" w:hAnsiTheme="minorHAnsi" w:cstheme="minorHAnsi"/>
                <w:color w:val="FF0000"/>
                <w:sz w:val="21"/>
                <w:szCs w:val="21"/>
              </w:rPr>
              <w:t xml:space="preserve"> </w:t>
            </w:r>
            <w:r w:rsidRPr="00117077">
              <w:rPr>
                <w:rFonts w:asciiTheme="minorHAnsi" w:hAnsiTheme="minorHAnsi" w:cstheme="minorHAnsi"/>
                <w:sz w:val="21"/>
                <w:szCs w:val="21"/>
              </w:rPr>
              <w:t>(e.g.,5 + 6 + 3 = 5 + 5 + 1 + 3 = 10 + 4 =14)</w:t>
            </w:r>
          </w:p>
          <w:p w:rsidR="00117077" w:rsidRPr="00117077" w:rsidRDefault="00117077" w:rsidP="00CE1FDE">
            <w:pPr>
              <w:rPr>
                <w:rStyle w:val="normalchar1"/>
                <w:rFonts w:asciiTheme="minorHAnsi" w:hAnsiTheme="minorHAnsi" w:cstheme="minorHAnsi"/>
                <w:sz w:val="21"/>
                <w:szCs w:val="21"/>
              </w:rPr>
            </w:pPr>
          </w:p>
          <w:p w:rsidR="00DC3A2A" w:rsidRPr="00117077" w:rsidRDefault="00117077" w:rsidP="00CE1FDE">
            <w:pPr>
              <w:rPr>
                <w:rFonts w:asciiTheme="minorHAnsi" w:hAnsiTheme="minorHAnsi" w:cstheme="minorHAnsi"/>
                <w:sz w:val="21"/>
                <w:szCs w:val="21"/>
              </w:rPr>
            </w:pPr>
            <w:r w:rsidRPr="00117077">
              <w:rPr>
                <w:rFonts w:asciiTheme="minorHAnsi" w:hAnsiTheme="minorHAnsi" w:cstheme="minorHAnsi"/>
                <w:sz w:val="21"/>
                <w:szCs w:val="21"/>
              </w:rPr>
              <w:t xml:space="preserve">Contextual problems that are closely connected to students’ lives should be used to develop fluency with addition and subtraction. Table 1 (on the last page of this document) describes the four different addition and subtraction situations and their relationship to the position of the unknown. Students should use objects or drawings to represent the different situations.  </w:t>
            </w:r>
            <w:r w:rsidR="00DC3A2A" w:rsidRPr="00117077">
              <w:rPr>
                <w:rStyle w:val="normalchar1"/>
                <w:rFonts w:asciiTheme="minorHAnsi" w:hAnsiTheme="minorHAnsi" w:cstheme="minorHAnsi"/>
                <w:sz w:val="21"/>
                <w:szCs w:val="21"/>
              </w:rPr>
              <w:t>Students may use document cameras to display their combining strategies. This gives them the opportunity to communicate and justify their thinking.</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423B13">
            <w:pPr>
              <w:rPr>
                <w:rFonts w:asciiTheme="minorHAnsi" w:hAnsiTheme="minorHAnsi" w:cstheme="minorHAnsi"/>
              </w:rPr>
            </w:pPr>
            <w:r w:rsidRPr="00423B13">
              <w:rPr>
                <w:rFonts w:ascii="Calibri" w:hAnsi="Calibri" w:cs="Calibri"/>
                <w:sz w:val="22"/>
                <w:szCs w:val="22"/>
              </w:rPr>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Calibri" w:hAnsi="Calibri" w:cs="Calibri"/>
                <w:sz w:val="22"/>
                <w:szCs w:val="22"/>
              </w:rPr>
              <w:t>K.2.1</w:t>
            </w:r>
            <w:r w:rsidRPr="00423B13">
              <w:rPr>
                <w:rFonts w:asciiTheme="minorHAnsi" w:hAnsiTheme="minorHAnsi" w:cstheme="minorHAnsi"/>
                <w:sz w:val="22"/>
                <w:szCs w:val="22"/>
              </w:rPr>
              <w:t xml:space="preserve">:  </w:t>
            </w:r>
            <w:r w:rsidRPr="00423B13">
              <w:rPr>
                <w:rFonts w:ascii="Calibri" w:hAnsi="Calibri" w:cs="Calibri"/>
                <w:sz w:val="22"/>
                <w:szCs w:val="22"/>
              </w:rPr>
              <w:t>Demonstrate addition as “putting together” or “combining sets”</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rPr>
            </w:pPr>
          </w:p>
          <w:p w:rsidR="00DC3A2A" w:rsidRPr="00423B13" w:rsidRDefault="00DC3A2A" w:rsidP="00423B13">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423B13">
            <w:pPr>
              <w:spacing w:after="200" w:line="276" w:lineRule="auto"/>
              <w:rPr>
                <w:rFonts w:asciiTheme="minorHAnsi" w:hAnsiTheme="minorHAnsi" w:cstheme="minorHAnsi"/>
                <w:color w:val="000000"/>
              </w:rPr>
            </w:pPr>
            <w:r w:rsidRPr="00423B13">
              <w:rPr>
                <w:rFonts w:ascii="Calibri" w:hAnsi="Calibri" w:cs="Calibri"/>
                <w:sz w:val="22"/>
                <w:szCs w:val="22"/>
              </w:rPr>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642"/>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Represent and solve problems involving addition and subtraction.</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8D01D4">
            <w:pPr>
              <w:rPr>
                <w:rFonts w:asciiTheme="minorHAnsi" w:hAnsiTheme="minorHAnsi" w:cstheme="minorHAnsi"/>
                <w:color w:val="000000"/>
              </w:rPr>
            </w:pPr>
            <w:r w:rsidRPr="00423B13">
              <w:rPr>
                <w:rFonts w:asciiTheme="minorHAnsi" w:hAnsiTheme="minorHAnsi" w:cstheme="minorHAnsi"/>
                <w:color w:val="000000"/>
                <w:sz w:val="22"/>
                <w:szCs w:val="22"/>
              </w:rPr>
              <w:t xml:space="preserve">1.OA.3:  Apply properties of operations as strategies to add and subtract.   Examples: If 8 + 3 = 11 is known, then 3 + 8 = 11 is also known. (Commutative property of addition.)  To add 2 + 6 + 4, the second two numbers can be added to make a ten, so 2 + 6 + 4 = </w:t>
            </w:r>
          </w:p>
          <w:p w:rsidR="00DC3A2A" w:rsidRPr="00423B13" w:rsidRDefault="00DC3A2A" w:rsidP="008D01D4">
            <w:pPr>
              <w:rPr>
                <w:rFonts w:asciiTheme="minorHAnsi" w:hAnsiTheme="minorHAnsi" w:cstheme="minorHAnsi"/>
                <w:color w:val="000000"/>
              </w:rPr>
            </w:pPr>
            <w:r w:rsidRPr="00423B13">
              <w:rPr>
                <w:rFonts w:asciiTheme="minorHAnsi" w:hAnsiTheme="minorHAnsi" w:cstheme="minorHAnsi"/>
                <w:color w:val="000000"/>
                <w:sz w:val="22"/>
                <w:szCs w:val="22"/>
              </w:rPr>
              <w:t>2 + 10 = 12. (Associative property of addition.) (Students need not use formal terms for these properties.)</w:t>
            </w:r>
          </w:p>
          <w:p w:rsidR="00DC3A2A" w:rsidRPr="00423B13" w:rsidRDefault="00DC3A2A" w:rsidP="00CE1FDE">
            <w:pPr>
              <w:rPr>
                <w:rFonts w:asciiTheme="minorHAnsi" w:hAnsiTheme="minorHAnsi" w:cstheme="minorHAnsi"/>
              </w:rPr>
            </w:pPr>
          </w:p>
        </w:tc>
        <w:tc>
          <w:tcPr>
            <w:tcW w:w="8960" w:type="dxa"/>
            <w:tcBorders>
              <w:top w:val="nil"/>
              <w:left w:val="nil"/>
              <w:bottom w:val="single" w:sz="4" w:space="0" w:color="auto"/>
              <w:right w:val="single" w:sz="4" w:space="0" w:color="auto"/>
            </w:tcBorders>
            <w:shd w:val="clear" w:color="auto" w:fill="FFFFFF" w:themeFill="background1"/>
          </w:tcPr>
          <w:p w:rsidR="000A6F51" w:rsidRPr="001F5434" w:rsidRDefault="00AC2C48" w:rsidP="001F5434">
            <w:pPr>
              <w:spacing w:after="100"/>
              <w:rPr>
                <w:rFonts w:asciiTheme="minorHAnsi" w:hAnsiTheme="minorHAnsi" w:cstheme="minorHAnsi"/>
                <w:sz w:val="21"/>
                <w:szCs w:val="21"/>
              </w:rPr>
            </w:pPr>
            <w:r w:rsidRPr="001F5434">
              <w:rPr>
                <w:rFonts w:asciiTheme="minorHAnsi" w:hAnsiTheme="minorHAnsi" w:cstheme="minorHAnsi"/>
                <w:sz w:val="21"/>
                <w:szCs w:val="21"/>
              </w:rPr>
              <w:t xml:space="preserve">This standard is about understanding and applying the notion that you can put addends together in any order and get the same result.  </w:t>
            </w:r>
            <w:r w:rsidR="00DC3A2A" w:rsidRPr="001F5434">
              <w:rPr>
                <w:rFonts w:asciiTheme="minorHAnsi" w:hAnsiTheme="minorHAnsi" w:cstheme="minorHAnsi"/>
                <w:sz w:val="21"/>
                <w:szCs w:val="21"/>
              </w:rPr>
              <w:t>Students should understand the important ideas of the following properties</w:t>
            </w:r>
            <w:r w:rsidR="000A6F51" w:rsidRPr="001F5434">
              <w:rPr>
                <w:rFonts w:asciiTheme="minorHAnsi" w:hAnsiTheme="minorHAnsi" w:cstheme="minorHAnsi"/>
                <w:sz w:val="21"/>
                <w:szCs w:val="21"/>
              </w:rPr>
              <w:t>:</w:t>
            </w:r>
          </w:p>
          <w:p w:rsidR="00DC3A2A" w:rsidRPr="001F5434" w:rsidRDefault="00DC3A2A" w:rsidP="00707A38">
            <w:pPr>
              <w:numPr>
                <w:ilvl w:val="0"/>
                <w:numId w:val="23"/>
              </w:numPr>
              <w:rPr>
                <w:rFonts w:asciiTheme="minorHAnsi" w:hAnsiTheme="minorHAnsi" w:cstheme="minorHAnsi"/>
                <w:sz w:val="21"/>
                <w:szCs w:val="21"/>
              </w:rPr>
            </w:pPr>
            <w:r w:rsidRPr="001F5434">
              <w:rPr>
                <w:rFonts w:asciiTheme="minorHAnsi" w:hAnsiTheme="minorHAnsi" w:cstheme="minorHAnsi"/>
                <w:sz w:val="21"/>
                <w:szCs w:val="21"/>
              </w:rPr>
              <w:t>Identity property of addition (e.g., 6 = 6 + 0)</w:t>
            </w:r>
          </w:p>
          <w:p w:rsidR="00DC3A2A" w:rsidRPr="001F5434" w:rsidRDefault="00DC3A2A" w:rsidP="00707A38">
            <w:pPr>
              <w:numPr>
                <w:ilvl w:val="0"/>
                <w:numId w:val="23"/>
              </w:numPr>
              <w:rPr>
                <w:rFonts w:asciiTheme="minorHAnsi" w:hAnsiTheme="minorHAnsi" w:cstheme="minorHAnsi"/>
                <w:sz w:val="21"/>
                <w:szCs w:val="21"/>
              </w:rPr>
            </w:pPr>
            <w:r w:rsidRPr="001F5434">
              <w:rPr>
                <w:rFonts w:asciiTheme="minorHAnsi" w:hAnsiTheme="minorHAnsi" w:cstheme="minorHAnsi"/>
                <w:sz w:val="21"/>
                <w:szCs w:val="21"/>
              </w:rPr>
              <w:t>Identity property of subtraction (e.g., 9 – 0 = 9)</w:t>
            </w:r>
          </w:p>
          <w:p w:rsidR="00DC3A2A" w:rsidRPr="001F5434" w:rsidRDefault="00DC3A2A" w:rsidP="00707A38">
            <w:pPr>
              <w:numPr>
                <w:ilvl w:val="0"/>
                <w:numId w:val="23"/>
              </w:numPr>
              <w:rPr>
                <w:rFonts w:asciiTheme="minorHAnsi" w:hAnsiTheme="minorHAnsi" w:cstheme="minorHAnsi"/>
                <w:sz w:val="21"/>
                <w:szCs w:val="21"/>
              </w:rPr>
            </w:pPr>
            <w:r w:rsidRPr="001F5434">
              <w:rPr>
                <w:rFonts w:asciiTheme="minorHAnsi" w:hAnsiTheme="minorHAnsi" w:cstheme="minorHAnsi"/>
                <w:sz w:val="21"/>
                <w:szCs w:val="21"/>
              </w:rPr>
              <w:t>Commutative property of addition (e.g., 4 + 5 = 5 + 4)</w:t>
            </w:r>
          </w:p>
          <w:p w:rsidR="00DC3A2A" w:rsidRPr="001F5434" w:rsidRDefault="00DC3A2A" w:rsidP="00707A38">
            <w:pPr>
              <w:numPr>
                <w:ilvl w:val="0"/>
                <w:numId w:val="23"/>
              </w:numPr>
              <w:rPr>
                <w:rFonts w:asciiTheme="minorHAnsi" w:hAnsiTheme="minorHAnsi" w:cstheme="minorHAnsi"/>
                <w:sz w:val="21"/>
                <w:szCs w:val="21"/>
              </w:rPr>
            </w:pPr>
            <w:r w:rsidRPr="001F5434">
              <w:rPr>
                <w:rFonts w:asciiTheme="minorHAnsi" w:hAnsiTheme="minorHAnsi" w:cstheme="minorHAnsi"/>
                <w:sz w:val="21"/>
                <w:szCs w:val="21"/>
              </w:rPr>
              <w:t>Associative property of addition (e.g., 3 + 9 + 1 = 3 + 10 = 13)</w:t>
            </w:r>
          </w:p>
          <w:p w:rsidR="00DC3A2A" w:rsidRPr="001F5434" w:rsidRDefault="00DC3A2A" w:rsidP="00707A38">
            <w:pPr>
              <w:autoSpaceDE w:val="0"/>
              <w:autoSpaceDN w:val="0"/>
              <w:adjustRightInd w:val="0"/>
              <w:rPr>
                <w:rFonts w:asciiTheme="minorHAnsi" w:eastAsia="Calibri" w:hAnsiTheme="minorHAnsi" w:cstheme="minorHAnsi"/>
                <w:sz w:val="18"/>
                <w:szCs w:val="18"/>
              </w:rPr>
            </w:pPr>
          </w:p>
          <w:p w:rsidR="000A6F51" w:rsidRPr="001F5434" w:rsidRDefault="000A6F51" w:rsidP="000A6F51">
            <w:pPr>
              <w:rPr>
                <w:rFonts w:asciiTheme="minorHAnsi" w:hAnsiTheme="minorHAnsi" w:cstheme="minorHAnsi"/>
                <w:sz w:val="21"/>
                <w:szCs w:val="21"/>
              </w:rPr>
            </w:pPr>
            <w:r w:rsidRPr="001F5434">
              <w:rPr>
                <w:rFonts w:asciiTheme="minorHAnsi" w:hAnsiTheme="minorHAnsi" w:cstheme="minorHAnsi"/>
                <w:sz w:val="21"/>
                <w:szCs w:val="21"/>
              </w:rPr>
              <w:t>The purpose of this standard is to understand the implications for use of these properties (e.g., that adding or subtracting by zero results in no change to the amount I started with, or</w:t>
            </w:r>
            <w:r w:rsidR="00851725">
              <w:rPr>
                <w:rFonts w:asciiTheme="minorHAnsi" w:hAnsiTheme="minorHAnsi" w:cstheme="minorHAnsi"/>
                <w:sz w:val="21"/>
                <w:szCs w:val="21"/>
              </w:rPr>
              <w:t>,</w:t>
            </w:r>
            <w:r w:rsidRPr="001F5434">
              <w:rPr>
                <w:rFonts w:asciiTheme="minorHAnsi" w:hAnsiTheme="minorHAnsi" w:cstheme="minorHAnsi"/>
                <w:sz w:val="21"/>
                <w:szCs w:val="21"/>
              </w:rPr>
              <w:t xml:space="preserve"> I can rearrange the order of the numbers I need to add and I will still end up with the correct result).  Thus, students should not be assessed on recall or recognition of formal vocabulary for these ideas, but rather on the application of the properties.</w:t>
            </w:r>
          </w:p>
          <w:p w:rsidR="000A6F51" w:rsidRPr="001F5434" w:rsidRDefault="000A6F51" w:rsidP="00707A38">
            <w:pPr>
              <w:rPr>
                <w:rFonts w:asciiTheme="minorHAnsi" w:eastAsia="Calibri" w:hAnsiTheme="minorHAnsi" w:cstheme="minorHAnsi"/>
                <w:sz w:val="18"/>
                <w:szCs w:val="18"/>
              </w:rPr>
            </w:pPr>
          </w:p>
          <w:p w:rsidR="00DC3A2A" w:rsidRPr="001F5434" w:rsidRDefault="00DC3A2A" w:rsidP="00707A38">
            <w:pPr>
              <w:rPr>
                <w:rFonts w:asciiTheme="minorHAnsi" w:eastAsia="Calibri" w:hAnsiTheme="minorHAnsi" w:cstheme="minorHAnsi"/>
                <w:sz w:val="21"/>
                <w:szCs w:val="21"/>
              </w:rPr>
            </w:pPr>
            <w:r w:rsidRPr="001F5434">
              <w:rPr>
                <w:rFonts w:asciiTheme="minorHAnsi" w:eastAsia="Calibri" w:hAnsiTheme="minorHAnsi" w:cstheme="minorHAnsi"/>
                <w:sz w:val="21"/>
                <w:szCs w:val="21"/>
              </w:rPr>
              <w:t>Students need several experiences investigating whether the commutative property works with subtraction. The intent is not for students to experiment with negative numbers but only to recognize that taking 5 from 8 is not the same as taking 8 from 5. Students should recognize that they will be working with numbers later on that will allow them to subtract larger numbers from smaller numbers. However, in first grade we do not work with negative numbers.</w:t>
            </w:r>
          </w:p>
          <w:p w:rsidR="000A6F51" w:rsidRPr="001F5434" w:rsidRDefault="000A6F51" w:rsidP="00707A38">
            <w:pPr>
              <w:rPr>
                <w:rFonts w:asciiTheme="minorHAnsi" w:hAnsiTheme="minorHAnsi" w:cstheme="minorHAnsi"/>
                <w:color w:val="FF0000"/>
                <w:sz w:val="18"/>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DC3A2A">
            <w:pPr>
              <w:spacing w:after="200" w:line="276" w:lineRule="auto"/>
              <w:rPr>
                <w:rFonts w:asciiTheme="minorHAnsi" w:hAnsiTheme="minorHAnsi" w:cstheme="minorHAnsi"/>
                <w:color w:val="000000"/>
              </w:rPr>
            </w:pPr>
            <w:r w:rsidRPr="00423B13">
              <w:rPr>
                <w:rFonts w:ascii="Calibri" w:hAnsi="Calibri" w:cs="Calibri"/>
                <w:sz w:val="22"/>
                <w:szCs w:val="22"/>
              </w:rPr>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Represent and solve problems involving addition and subtraction.</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 xml:space="preserve">1.OA.4:  Understand subtraction as an unknown-addend problem. For example, subtract 10 - 8 by finding the number that makes 10 when added to 8. </w:t>
            </w:r>
          </w:p>
        </w:tc>
        <w:tc>
          <w:tcPr>
            <w:tcW w:w="8960" w:type="dxa"/>
            <w:tcBorders>
              <w:top w:val="nil"/>
              <w:left w:val="nil"/>
              <w:bottom w:val="single" w:sz="4" w:space="0" w:color="auto"/>
              <w:right w:val="single" w:sz="4" w:space="0" w:color="auto"/>
            </w:tcBorders>
            <w:shd w:val="clear" w:color="auto" w:fill="FFFFFF" w:themeFill="background1"/>
          </w:tcPr>
          <w:p w:rsidR="00AC2C48" w:rsidRPr="001F5434" w:rsidRDefault="00AC2C48" w:rsidP="00AC2C48">
            <w:pPr>
              <w:tabs>
                <w:tab w:val="left" w:pos="339"/>
              </w:tabs>
              <w:rPr>
                <w:rFonts w:asciiTheme="minorHAnsi" w:hAnsiTheme="minorHAnsi" w:cstheme="minorHAnsi"/>
                <w:i/>
                <w:iCs/>
                <w:sz w:val="21"/>
                <w:szCs w:val="21"/>
              </w:rPr>
            </w:pPr>
            <w:r w:rsidRPr="001F5434">
              <w:rPr>
                <w:rFonts w:asciiTheme="minorHAnsi" w:hAnsiTheme="minorHAnsi" w:cstheme="minorHAnsi"/>
                <w:sz w:val="21"/>
                <w:szCs w:val="21"/>
              </w:rPr>
              <w:t xml:space="preserve">The intent of this standard is for students to develop flexibility in applying the inverse relationship between addition and subtraction (although students need not use the formal term "inverse").  For example, consider the following word problem: </w:t>
            </w:r>
            <w:r w:rsidRPr="001F5434">
              <w:rPr>
                <w:rFonts w:asciiTheme="minorHAnsi" w:hAnsiTheme="minorHAnsi" w:cstheme="minorHAnsi"/>
                <w:sz w:val="21"/>
                <w:szCs w:val="21"/>
              </w:rPr>
              <w:br/>
            </w:r>
            <w:r w:rsidRPr="001F5434">
              <w:rPr>
                <w:rFonts w:asciiTheme="minorHAnsi" w:hAnsiTheme="minorHAnsi" w:cstheme="minorHAnsi"/>
                <w:sz w:val="21"/>
                <w:szCs w:val="21"/>
              </w:rPr>
              <w:br/>
            </w:r>
            <w:r w:rsidRPr="001F5434">
              <w:rPr>
                <w:rFonts w:asciiTheme="minorHAnsi" w:hAnsiTheme="minorHAnsi" w:cstheme="minorHAnsi"/>
                <w:i/>
                <w:iCs/>
                <w:sz w:val="21"/>
                <w:szCs w:val="21"/>
              </w:rPr>
              <w:tab/>
              <w:t xml:space="preserve">There are 9 monkeys at the zoo, some are </w:t>
            </w:r>
            <w:r w:rsidR="000A6F51" w:rsidRPr="001F5434">
              <w:rPr>
                <w:rFonts w:asciiTheme="minorHAnsi" w:hAnsiTheme="minorHAnsi" w:cstheme="minorHAnsi"/>
                <w:i/>
                <w:iCs/>
                <w:sz w:val="21"/>
                <w:szCs w:val="21"/>
              </w:rPr>
              <w:t>boys</w:t>
            </w:r>
            <w:r w:rsidRPr="001F5434">
              <w:rPr>
                <w:rFonts w:asciiTheme="minorHAnsi" w:hAnsiTheme="minorHAnsi" w:cstheme="minorHAnsi"/>
                <w:i/>
                <w:iCs/>
                <w:sz w:val="21"/>
                <w:szCs w:val="21"/>
              </w:rPr>
              <w:t xml:space="preserve"> and some are </w:t>
            </w:r>
            <w:r w:rsidR="000A6F51" w:rsidRPr="001F5434">
              <w:rPr>
                <w:rFonts w:asciiTheme="minorHAnsi" w:hAnsiTheme="minorHAnsi" w:cstheme="minorHAnsi"/>
                <w:i/>
                <w:iCs/>
                <w:sz w:val="21"/>
                <w:szCs w:val="21"/>
              </w:rPr>
              <w:t>girls</w:t>
            </w:r>
            <w:r w:rsidRPr="001F5434">
              <w:rPr>
                <w:rFonts w:asciiTheme="minorHAnsi" w:hAnsiTheme="minorHAnsi" w:cstheme="minorHAnsi"/>
                <w:i/>
                <w:iCs/>
                <w:sz w:val="21"/>
                <w:szCs w:val="21"/>
              </w:rPr>
              <w:t xml:space="preserve">.  If 3 of the monkeys are </w:t>
            </w:r>
          </w:p>
          <w:p w:rsidR="00AC2C48" w:rsidRPr="001F5434" w:rsidRDefault="00AC2C48" w:rsidP="00AC2C48">
            <w:pPr>
              <w:tabs>
                <w:tab w:val="left" w:pos="339"/>
              </w:tabs>
              <w:rPr>
                <w:rFonts w:asciiTheme="minorHAnsi" w:hAnsiTheme="minorHAnsi" w:cstheme="minorHAnsi"/>
                <w:i/>
                <w:iCs/>
                <w:sz w:val="21"/>
                <w:szCs w:val="21"/>
              </w:rPr>
            </w:pPr>
            <w:r w:rsidRPr="001F5434">
              <w:rPr>
                <w:rFonts w:asciiTheme="minorHAnsi" w:hAnsiTheme="minorHAnsi" w:cstheme="minorHAnsi"/>
                <w:i/>
                <w:iCs/>
                <w:sz w:val="21"/>
                <w:szCs w:val="21"/>
              </w:rPr>
              <w:tab/>
            </w:r>
            <w:r w:rsidR="001F5434" w:rsidRPr="001F5434">
              <w:rPr>
                <w:rFonts w:asciiTheme="minorHAnsi" w:hAnsiTheme="minorHAnsi" w:cstheme="minorHAnsi"/>
                <w:i/>
                <w:iCs/>
                <w:sz w:val="21"/>
                <w:szCs w:val="21"/>
              </w:rPr>
              <w:t>girls</w:t>
            </w:r>
            <w:r w:rsidRPr="001F5434">
              <w:rPr>
                <w:rFonts w:asciiTheme="minorHAnsi" w:hAnsiTheme="minorHAnsi" w:cstheme="minorHAnsi"/>
                <w:i/>
                <w:iCs/>
                <w:sz w:val="21"/>
                <w:szCs w:val="21"/>
              </w:rPr>
              <w:t xml:space="preserve">, how many are </w:t>
            </w:r>
            <w:r w:rsidR="001F5434" w:rsidRPr="001F5434">
              <w:rPr>
                <w:rFonts w:asciiTheme="minorHAnsi" w:hAnsiTheme="minorHAnsi" w:cstheme="minorHAnsi"/>
                <w:i/>
                <w:iCs/>
                <w:sz w:val="21"/>
                <w:szCs w:val="21"/>
              </w:rPr>
              <w:t>boys</w:t>
            </w:r>
            <w:r w:rsidRPr="001F5434">
              <w:rPr>
                <w:rFonts w:asciiTheme="minorHAnsi" w:hAnsiTheme="minorHAnsi" w:cstheme="minorHAnsi"/>
                <w:i/>
                <w:iCs/>
                <w:sz w:val="21"/>
                <w:szCs w:val="21"/>
              </w:rPr>
              <w:t xml:space="preserve">? </w:t>
            </w:r>
            <w:r w:rsidRPr="001F5434">
              <w:rPr>
                <w:rFonts w:asciiTheme="minorHAnsi" w:hAnsiTheme="minorHAnsi" w:cstheme="minorHAnsi"/>
                <w:sz w:val="21"/>
                <w:szCs w:val="21"/>
              </w:rPr>
              <w:t xml:space="preserve"> </w:t>
            </w:r>
            <w:r w:rsidRPr="001F5434">
              <w:rPr>
                <w:rFonts w:asciiTheme="minorHAnsi" w:hAnsiTheme="minorHAnsi" w:cstheme="minorHAnsi"/>
                <w:sz w:val="21"/>
                <w:szCs w:val="21"/>
              </w:rPr>
              <w:br/>
            </w:r>
            <w:r w:rsidRPr="001F5434">
              <w:rPr>
                <w:rFonts w:asciiTheme="minorHAnsi" w:hAnsiTheme="minorHAnsi" w:cstheme="minorHAnsi"/>
                <w:sz w:val="21"/>
                <w:szCs w:val="21"/>
              </w:rPr>
              <w:br/>
              <w:t>Students should understand that there are two ways to think about and represent the relationship between the quantities in the problem:  both 9 - 3 = ___  or  3 + ___ = 9.</w:t>
            </w:r>
          </w:p>
          <w:p w:rsidR="00AC2C48" w:rsidRPr="001F5434" w:rsidRDefault="00AC2C48" w:rsidP="00AC2C48">
            <w:pPr>
              <w:autoSpaceDE w:val="0"/>
              <w:autoSpaceDN w:val="0"/>
              <w:adjustRightInd w:val="0"/>
              <w:rPr>
                <w:rFonts w:asciiTheme="minorHAnsi" w:hAnsiTheme="minorHAnsi" w:cstheme="minorHAnsi"/>
                <w:sz w:val="18"/>
                <w:szCs w:val="18"/>
              </w:rPr>
            </w:pPr>
          </w:p>
          <w:p w:rsidR="00DC3A2A" w:rsidRPr="001F5434" w:rsidRDefault="00DC3A2A" w:rsidP="00AC2C48">
            <w:pPr>
              <w:autoSpaceDE w:val="0"/>
              <w:autoSpaceDN w:val="0"/>
              <w:adjustRightInd w:val="0"/>
              <w:rPr>
                <w:rFonts w:asciiTheme="minorHAnsi" w:eastAsia="Calibri" w:hAnsiTheme="minorHAnsi" w:cstheme="minorHAnsi"/>
                <w:sz w:val="21"/>
                <w:szCs w:val="21"/>
              </w:rPr>
            </w:pPr>
            <w:r w:rsidRPr="001F5434">
              <w:rPr>
                <w:rFonts w:asciiTheme="minorHAnsi" w:eastAsia="Calibri" w:hAnsiTheme="minorHAnsi" w:cstheme="minorHAnsi"/>
                <w:sz w:val="21"/>
                <w:szCs w:val="21"/>
              </w:rPr>
              <w:t>When determining the answer to a subtraction problem, 12 - 5, students think, “If I have 5, how many more do I need to make 12?” Encouraging students to record this symbolically, 5 + ? = 12, will develop their understanding of the relationship between addition and subtraction.  Some strategies they may use are counting objects, creating drawings, counting up, using number lines or 10 frames to determine an answer.</w:t>
            </w:r>
          </w:p>
          <w:p w:rsidR="00DC3A2A" w:rsidRPr="001F5434" w:rsidRDefault="00DC3A2A" w:rsidP="00707A38">
            <w:pPr>
              <w:autoSpaceDE w:val="0"/>
              <w:autoSpaceDN w:val="0"/>
              <w:adjustRightInd w:val="0"/>
              <w:rPr>
                <w:rFonts w:asciiTheme="minorHAnsi" w:eastAsia="Calibri" w:hAnsiTheme="minorHAnsi" w:cstheme="minorHAnsi"/>
                <w:sz w:val="18"/>
                <w:szCs w:val="18"/>
              </w:rPr>
            </w:pPr>
          </w:p>
          <w:p w:rsidR="00DC3A2A" w:rsidRPr="001F5434" w:rsidRDefault="00DC3A2A" w:rsidP="00707A38">
            <w:pPr>
              <w:rPr>
                <w:rFonts w:asciiTheme="minorHAnsi" w:hAnsiTheme="minorHAnsi" w:cstheme="minorHAnsi"/>
                <w:color w:val="FF0000"/>
                <w:sz w:val="21"/>
                <w:szCs w:val="21"/>
              </w:rPr>
            </w:pPr>
            <w:r w:rsidRPr="001F5434">
              <w:rPr>
                <w:rFonts w:asciiTheme="minorHAnsi" w:eastAsia="Calibri" w:hAnsiTheme="minorHAnsi" w:cstheme="minorHAnsi"/>
                <w:sz w:val="21"/>
                <w:szCs w:val="21"/>
              </w:rPr>
              <w:t>Refer to Table 1</w:t>
            </w:r>
            <w:r w:rsidR="00AC2C48" w:rsidRPr="001F5434">
              <w:rPr>
                <w:rFonts w:asciiTheme="minorHAnsi" w:eastAsia="Calibri" w:hAnsiTheme="minorHAnsi" w:cstheme="minorHAnsi"/>
                <w:sz w:val="21"/>
                <w:szCs w:val="21"/>
              </w:rPr>
              <w:t xml:space="preserve"> at the end of this document</w:t>
            </w:r>
            <w:r w:rsidRPr="001F5434">
              <w:rPr>
                <w:rFonts w:asciiTheme="minorHAnsi" w:eastAsia="Calibri" w:hAnsiTheme="minorHAnsi" w:cstheme="minorHAnsi"/>
                <w:sz w:val="21"/>
                <w:szCs w:val="21"/>
              </w:rPr>
              <w:t xml:space="preserve"> to consider the level of difficulty of this standard.</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DC3A2A">
            <w:pPr>
              <w:spacing w:after="200" w:line="276" w:lineRule="auto"/>
              <w:rPr>
                <w:rFonts w:asciiTheme="minorHAnsi" w:hAnsiTheme="minorHAnsi" w:cstheme="minorHAnsi"/>
                <w:color w:val="000000"/>
              </w:rPr>
            </w:pPr>
            <w:r w:rsidRPr="00423B13">
              <w:rPr>
                <w:rFonts w:ascii="Calibri" w:hAnsi="Calibri" w:cs="Calibri"/>
                <w:sz w:val="22"/>
                <w:szCs w:val="22"/>
              </w:rPr>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73323D">
            <w:pPr>
              <w:rPr>
                <w:rFonts w:asciiTheme="minorHAnsi" w:hAnsiTheme="minorHAnsi" w:cstheme="minorHAnsi"/>
              </w:rPr>
            </w:pPr>
            <w:r w:rsidRPr="00423B13">
              <w:rPr>
                <w:rFonts w:asciiTheme="minorHAnsi" w:hAnsiTheme="minorHAnsi" w:cstheme="minorHAnsi"/>
                <w:sz w:val="22"/>
                <w:szCs w:val="22"/>
              </w:rPr>
              <w:t>Cluster:  Add and subtract within 20.</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1.OA.5:  Relate counting to addition and subtraction (e.g., by counting on 2 to add 2).</w:t>
            </w:r>
          </w:p>
        </w:tc>
        <w:tc>
          <w:tcPr>
            <w:tcW w:w="8960" w:type="dxa"/>
            <w:tcBorders>
              <w:top w:val="nil"/>
              <w:left w:val="nil"/>
              <w:bottom w:val="single" w:sz="4" w:space="0" w:color="auto"/>
              <w:right w:val="single" w:sz="4" w:space="0" w:color="auto"/>
            </w:tcBorders>
            <w:shd w:val="clear" w:color="auto" w:fill="FFFFFF" w:themeFill="background1"/>
          </w:tcPr>
          <w:p w:rsidR="00AC2C48" w:rsidRPr="0029417A" w:rsidRDefault="00AC2C48" w:rsidP="00CE1FDE">
            <w:pPr>
              <w:rPr>
                <w:rFonts w:asciiTheme="minorHAnsi" w:hAnsiTheme="minorHAnsi" w:cstheme="minorHAnsi"/>
              </w:rPr>
            </w:pPr>
            <w:r w:rsidRPr="0029417A">
              <w:rPr>
                <w:rFonts w:asciiTheme="minorHAnsi" w:hAnsiTheme="minorHAnsi" w:cstheme="minorHAnsi"/>
                <w:sz w:val="22"/>
                <w:szCs w:val="22"/>
              </w:rPr>
              <w:t>For this standard, the learning opportunities should build upon students' prior knowledge and experiences with counting, addition and subtraction.  Instruction should be designed to purposefully build students understanding of the relationship between counting and addition and subtraction.</w:t>
            </w:r>
          </w:p>
          <w:p w:rsidR="00AC2C48" w:rsidRPr="0029417A" w:rsidRDefault="00AC2C48" w:rsidP="00CE1FDE">
            <w:pPr>
              <w:rPr>
                <w:rFonts w:asciiTheme="minorHAnsi" w:hAnsiTheme="minorHAnsi" w:cstheme="minorHAnsi"/>
              </w:rPr>
            </w:pPr>
          </w:p>
          <w:p w:rsidR="00DC3A2A" w:rsidRDefault="00DC3A2A" w:rsidP="00CE1FDE">
            <w:pPr>
              <w:rPr>
                <w:rFonts w:asciiTheme="minorHAnsi" w:eastAsia="Calibri" w:hAnsiTheme="minorHAnsi" w:cstheme="minorHAnsi"/>
              </w:rPr>
            </w:pPr>
            <w:r w:rsidRPr="0029417A">
              <w:rPr>
                <w:rFonts w:asciiTheme="minorHAnsi" w:eastAsia="Calibri" w:hAnsiTheme="minorHAnsi" w:cstheme="minorHAnsi"/>
                <w:sz w:val="22"/>
                <w:szCs w:val="22"/>
              </w:rPr>
              <w:t>Students’ multiple experiences with counting may hinder their understanding of counting on and counting back as connected to addition and subtraction. To help them make these connections when students count on 3 from 4, they should write this as 4 + 3 = 7. When students count back (3) from 7, they should connect this to 7 – 3 = 4. Students often have difficulty knowing where to begin their count when counting backward.</w:t>
            </w:r>
          </w:p>
          <w:p w:rsidR="001F5434" w:rsidRPr="0029417A" w:rsidRDefault="001F5434" w:rsidP="00CE1FDE">
            <w:pPr>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DC3A2A">
            <w:pPr>
              <w:rPr>
                <w:rFonts w:asciiTheme="minorHAnsi" w:hAnsiTheme="minorHAnsi" w:cstheme="minorHAnsi"/>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Domain:  Operations and Algebraic Thinking</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Add and subtract within 20.</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FF101B">
            <w:pPr>
              <w:tabs>
                <w:tab w:val="center" w:pos="2027"/>
              </w:tabs>
              <w:spacing w:after="200"/>
              <w:contextualSpacing/>
              <w:rPr>
                <w:rFonts w:asciiTheme="minorHAnsi" w:hAnsiTheme="minorHAnsi" w:cstheme="minorHAnsi"/>
                <w:color w:val="000000"/>
              </w:rPr>
            </w:pPr>
            <w:r w:rsidRPr="00423B13">
              <w:rPr>
                <w:rFonts w:asciiTheme="minorHAnsi" w:hAnsiTheme="minorHAnsi" w:cstheme="minorHAnsi"/>
                <w:color w:val="000000"/>
                <w:sz w:val="22"/>
                <w:szCs w:val="22"/>
              </w:rPr>
              <w:t xml:space="preserve">1.OA.6:  Add and subtract within 20, demonstrating fluency for addition and subtraction within 10. Use strategies such as counting on; making ten (e.g., 8 + 6 = </w:t>
            </w:r>
          </w:p>
          <w:p w:rsidR="00DC3A2A" w:rsidRPr="00423B13" w:rsidRDefault="00DC3A2A" w:rsidP="00FF101B">
            <w:pPr>
              <w:tabs>
                <w:tab w:val="center" w:pos="2027"/>
              </w:tabs>
              <w:spacing w:after="200"/>
              <w:contextualSpacing/>
              <w:rPr>
                <w:rFonts w:asciiTheme="minorHAnsi" w:hAnsiTheme="minorHAnsi" w:cstheme="minorHAnsi"/>
                <w:color w:val="000000"/>
              </w:rPr>
            </w:pPr>
            <w:r w:rsidRPr="00423B13">
              <w:rPr>
                <w:rFonts w:asciiTheme="minorHAnsi" w:hAnsiTheme="minorHAnsi" w:cstheme="minorHAnsi"/>
                <w:color w:val="000000"/>
                <w:sz w:val="22"/>
                <w:szCs w:val="22"/>
              </w:rPr>
              <w:t xml:space="preserve">8 + 2 + 4 = 10 + 4 = 14); decomposing a number leading to a ten (e.g., 13 - 4 = </w:t>
            </w:r>
          </w:p>
          <w:p w:rsidR="00DC3A2A" w:rsidRPr="00423B13" w:rsidRDefault="00DC3A2A" w:rsidP="00FF101B">
            <w:pPr>
              <w:tabs>
                <w:tab w:val="center" w:pos="2027"/>
              </w:tabs>
              <w:spacing w:after="200"/>
              <w:contextualSpacing/>
              <w:rPr>
                <w:rFonts w:asciiTheme="minorHAnsi" w:hAnsiTheme="minorHAnsi" w:cstheme="minorHAnsi"/>
                <w:color w:val="000000"/>
              </w:rPr>
            </w:pPr>
            <w:r w:rsidRPr="00423B13">
              <w:rPr>
                <w:rFonts w:asciiTheme="minorHAnsi" w:hAnsiTheme="minorHAnsi" w:cstheme="minorHAnsi"/>
                <w:color w:val="000000"/>
                <w:sz w:val="22"/>
                <w:szCs w:val="22"/>
              </w:rPr>
              <w:t>13 - 3 - 1 = 10 - 1 = 9); using the relationship between addition and subtraction (e.g., knowing that 8 + 4 = 12, one knows 12 - 8 = 4); and creating equivalent but easier or known sums (e.g., adding 6 + 7 by creating the known equivalent 6 + 6 + 1 = 12 + 1 = 13).</w:t>
            </w:r>
          </w:p>
        </w:tc>
        <w:tc>
          <w:tcPr>
            <w:tcW w:w="8960" w:type="dxa"/>
            <w:tcBorders>
              <w:top w:val="nil"/>
              <w:left w:val="nil"/>
              <w:bottom w:val="single" w:sz="4" w:space="0" w:color="auto"/>
              <w:right w:val="single" w:sz="4" w:space="0" w:color="auto"/>
            </w:tcBorders>
            <w:shd w:val="clear" w:color="auto" w:fill="FFFFFF" w:themeFill="background1"/>
          </w:tcPr>
          <w:p w:rsidR="00AC2C48" w:rsidRPr="0029417A" w:rsidRDefault="00AC2C48" w:rsidP="00107D34">
            <w:pPr>
              <w:rPr>
                <w:rFonts w:asciiTheme="minorHAnsi" w:hAnsiTheme="minorHAnsi" w:cstheme="minorHAnsi"/>
                <w:color w:val="000000"/>
              </w:rPr>
            </w:pPr>
            <w:r w:rsidRPr="0029417A">
              <w:rPr>
                <w:rFonts w:asciiTheme="minorHAnsi" w:hAnsiTheme="minorHAnsi" w:cstheme="minorHAnsi"/>
                <w:color w:val="000000"/>
                <w:sz w:val="22"/>
                <w:szCs w:val="22"/>
              </w:rPr>
              <w:t>The standard emphasizes the use of efficient strategies that will help students to develop fluency and expertise over time.  Students should progress from "counting on" as a strategy to more efficient strategies such as "making ten", using "doubles", and fact families for addition and subtraction.  These strategies provide students with a critical foundation for the mathematics they will be studying in future grades.</w:t>
            </w:r>
          </w:p>
          <w:p w:rsidR="00AC2C48" w:rsidRPr="0029417A" w:rsidRDefault="00AC2C48" w:rsidP="00107D34">
            <w:pPr>
              <w:rPr>
                <w:rFonts w:asciiTheme="minorHAnsi" w:hAnsiTheme="minorHAnsi" w:cstheme="minorHAnsi"/>
                <w:color w:val="000000"/>
              </w:rPr>
            </w:pPr>
          </w:p>
          <w:p w:rsidR="00DC3A2A" w:rsidRDefault="00DC3A2A" w:rsidP="00107D34">
            <w:pPr>
              <w:rPr>
                <w:rFonts w:asciiTheme="minorHAnsi" w:hAnsiTheme="minorHAnsi" w:cstheme="minorHAnsi"/>
              </w:rPr>
            </w:pPr>
            <w:r w:rsidRPr="0029417A">
              <w:rPr>
                <w:rFonts w:asciiTheme="minorHAnsi" w:hAnsiTheme="minorHAnsi" w:cstheme="minorHAnsi"/>
                <w:sz w:val="22"/>
                <w:szCs w:val="22"/>
              </w:rPr>
              <w:t xml:space="preserve">This standard is strongly connected to all the standards in this domain. It focuses on students being able to fluently add and subtract numbers to 10 and having experiences adding and subtracting within 20. By studying patterns and relationships in addition facts and relating addition and subtraction, students build a foundation for fluency with addition and subtraction facts. </w:t>
            </w:r>
            <w:r w:rsidRPr="00853BD5">
              <w:rPr>
                <w:rFonts w:asciiTheme="minorHAnsi" w:hAnsiTheme="minorHAnsi" w:cstheme="minorHAnsi"/>
                <w:b/>
                <w:sz w:val="22"/>
                <w:szCs w:val="22"/>
              </w:rPr>
              <w:t>Adding and subtracting fluently refers to knowledge of procedures, knowledge of when and how to use them appropriately, and skill in performing them flexibly, accurately, and efficiently</w:t>
            </w:r>
            <w:r w:rsidRPr="0029417A">
              <w:rPr>
                <w:rFonts w:asciiTheme="minorHAnsi" w:hAnsiTheme="minorHAnsi" w:cstheme="minorHAnsi"/>
                <w:sz w:val="22"/>
                <w:szCs w:val="22"/>
              </w:rPr>
              <w:t>. The use of objects, diagrams, or interactive whiteboards and various strategies will help students develop fluency.</w:t>
            </w:r>
          </w:p>
          <w:p w:rsidR="001F5434" w:rsidRPr="0029417A" w:rsidRDefault="001F5434" w:rsidP="00107D34">
            <w:pPr>
              <w:rPr>
                <w:rFonts w:asciiTheme="minorHAnsi" w:hAnsiTheme="minorHAnsi" w:cstheme="minorHAnsi"/>
                <w: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DC3A2A" w:rsidRPr="00423B13" w:rsidRDefault="00DC3A2A" w:rsidP="00DC3A2A">
            <w:pPr>
              <w:rPr>
                <w:rFonts w:asciiTheme="minorHAnsi" w:hAnsiTheme="minorHAnsi" w:cstheme="minorHAnsi"/>
              </w:rPr>
            </w:pPr>
          </w:p>
          <w:p w:rsidR="00DC3A2A" w:rsidRPr="00423B13" w:rsidRDefault="00DC3A2A" w:rsidP="00423B13">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Work with addition and subtraction equations.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107D34">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1.OA.7:  Understand the meaning of the equal sign, and determine if equations involving addition and subtraction are true or false. For example, which of the following equations are true and which are false? 6 = 6, 7 = 8 – 1, 5 + 2 = 2 + 5, 4 + 1 = 5 + 2.</w:t>
            </w:r>
          </w:p>
        </w:tc>
        <w:tc>
          <w:tcPr>
            <w:tcW w:w="8960" w:type="dxa"/>
            <w:tcBorders>
              <w:top w:val="nil"/>
              <w:left w:val="nil"/>
              <w:bottom w:val="single" w:sz="4" w:space="0" w:color="auto"/>
              <w:right w:val="single" w:sz="4" w:space="0" w:color="auto"/>
            </w:tcBorders>
            <w:shd w:val="clear" w:color="auto" w:fill="FFFFFF" w:themeFill="background1"/>
          </w:tcPr>
          <w:p w:rsidR="00AC2C48" w:rsidRPr="0029417A" w:rsidRDefault="00AC2C48" w:rsidP="00707A38">
            <w:pPr>
              <w:rPr>
                <w:rFonts w:asciiTheme="minorHAnsi" w:hAnsiTheme="minorHAnsi" w:cstheme="minorHAnsi"/>
                <w:color w:val="000000"/>
              </w:rPr>
            </w:pPr>
            <w:r w:rsidRPr="0029417A">
              <w:rPr>
                <w:rFonts w:asciiTheme="minorHAnsi" w:hAnsiTheme="minorHAnsi" w:cstheme="minorHAnsi"/>
                <w:color w:val="000000"/>
                <w:sz w:val="22"/>
                <w:szCs w:val="22"/>
              </w:rPr>
              <w:t xml:space="preserve">This standard expects that students will </w:t>
            </w:r>
            <w:r w:rsidRPr="0029417A">
              <w:rPr>
                <w:rFonts w:asciiTheme="minorHAnsi" w:hAnsiTheme="minorHAnsi" w:cstheme="minorHAnsi"/>
                <w:color w:val="000000"/>
                <w:sz w:val="22"/>
                <w:szCs w:val="22"/>
                <w:u w:val="single"/>
              </w:rPr>
              <w:t>understand</w:t>
            </w:r>
            <w:r w:rsidRPr="0029417A">
              <w:rPr>
                <w:rFonts w:asciiTheme="minorHAnsi" w:hAnsiTheme="minorHAnsi" w:cstheme="minorHAnsi"/>
                <w:color w:val="000000"/>
                <w:sz w:val="22"/>
                <w:szCs w:val="22"/>
              </w:rPr>
              <w:t xml:space="preserve"> that the equal sign is a symbol to indicate equivalence; it represents a relationship between two quantities.  Developing this understanding provides a critical foundation for students' later mathematical experiences with solving equations and dealing with algebraic expressions.  Students should have numerous experiences (including concrete and semi-concrete representations) to develop an understanding of the concept of equivalence (e.g., using the notion of balance).</w:t>
            </w:r>
          </w:p>
          <w:p w:rsidR="00AC2C48" w:rsidRPr="0029417A" w:rsidRDefault="00AC2C48" w:rsidP="00707A38">
            <w:pPr>
              <w:rPr>
                <w:rFonts w:asciiTheme="minorHAnsi" w:hAnsiTheme="minorHAnsi" w:cstheme="minorHAnsi"/>
                <w:color w:val="000000"/>
              </w:rPr>
            </w:pPr>
          </w:p>
          <w:p w:rsidR="001F5434" w:rsidRPr="001F5434" w:rsidRDefault="001F5434" w:rsidP="00707A38">
            <w:pPr>
              <w:rPr>
                <w:rFonts w:asciiTheme="minorHAnsi" w:hAnsiTheme="minorHAnsi" w:cstheme="minorHAnsi"/>
                <w:b/>
                <w:i/>
                <w:sz w:val="19"/>
                <w:szCs w:val="19"/>
              </w:rPr>
            </w:pPr>
            <w:r w:rsidRPr="00AA4340">
              <w:rPr>
                <w:rFonts w:asciiTheme="minorHAnsi" w:hAnsiTheme="minorHAnsi" w:cstheme="minorHAnsi"/>
                <w:b/>
                <w:i/>
                <w:sz w:val="19"/>
                <w:szCs w:val="19"/>
              </w:rPr>
              <w:t>(the explanation of this standard continues on the next page)</w:t>
            </w:r>
          </w:p>
          <w:p w:rsidR="001F5434" w:rsidRDefault="001F5434" w:rsidP="00707A38">
            <w:pPr>
              <w:rPr>
                <w:rFonts w:asciiTheme="minorHAnsi" w:hAnsiTheme="minorHAnsi" w:cstheme="minorHAnsi"/>
              </w:rPr>
            </w:pPr>
          </w:p>
          <w:p w:rsidR="00DC3A2A" w:rsidRPr="0029417A" w:rsidRDefault="00DC3A2A" w:rsidP="00707A38">
            <w:pPr>
              <w:rPr>
                <w:rFonts w:asciiTheme="minorHAnsi" w:hAnsiTheme="minorHAnsi" w:cstheme="minorHAnsi"/>
              </w:rPr>
            </w:pPr>
            <w:r w:rsidRPr="0029417A">
              <w:rPr>
                <w:rFonts w:asciiTheme="minorHAnsi" w:hAnsiTheme="minorHAnsi" w:cstheme="minorHAnsi"/>
                <w:sz w:val="22"/>
                <w:szCs w:val="22"/>
              </w:rPr>
              <w:lastRenderedPageBreak/>
              <w:t xml:space="preserve">Interchanging the language of “equal to” and “the same as” as well as “not equal to” and “not the same as” will help students grasp the meaning of the equal sign. Students should understand that </w:t>
            </w:r>
            <w:r w:rsidRPr="0029417A">
              <w:rPr>
                <w:rFonts w:asciiTheme="minorHAnsi" w:hAnsiTheme="minorHAnsi" w:cstheme="minorHAnsi"/>
                <w:i/>
                <w:sz w:val="22"/>
                <w:szCs w:val="22"/>
              </w:rPr>
              <w:t>“</w:t>
            </w:r>
            <w:r w:rsidRPr="0029417A">
              <w:rPr>
                <w:rFonts w:asciiTheme="minorHAnsi" w:hAnsiTheme="minorHAnsi" w:cstheme="minorHAnsi"/>
                <w:sz w:val="22"/>
                <w:szCs w:val="22"/>
              </w:rPr>
              <w:t>equality</w:t>
            </w:r>
            <w:r w:rsidRPr="0029417A">
              <w:rPr>
                <w:rFonts w:asciiTheme="minorHAnsi" w:hAnsiTheme="minorHAnsi" w:cstheme="minorHAnsi"/>
                <w:i/>
                <w:sz w:val="22"/>
                <w:szCs w:val="22"/>
              </w:rPr>
              <w:t>”</w:t>
            </w:r>
            <w:r w:rsidRPr="0029417A">
              <w:rPr>
                <w:rFonts w:asciiTheme="minorHAnsi" w:hAnsiTheme="minorHAnsi" w:cstheme="minorHAnsi"/>
                <w:sz w:val="22"/>
                <w:szCs w:val="22"/>
              </w:rPr>
              <w:t xml:space="preserve"> means “the same quantity as”. In order for students to avoid the common pitfall that the equal sign means “to do something” or that the equal sign means “the answer is,” they need to be able to:</w:t>
            </w:r>
          </w:p>
          <w:p w:rsidR="00DC3A2A" w:rsidRPr="0029417A" w:rsidRDefault="00DC3A2A" w:rsidP="00707A38">
            <w:pPr>
              <w:numPr>
                <w:ilvl w:val="0"/>
                <w:numId w:val="23"/>
              </w:numPr>
              <w:rPr>
                <w:rFonts w:asciiTheme="minorHAnsi" w:hAnsiTheme="minorHAnsi" w:cstheme="minorHAnsi"/>
              </w:rPr>
            </w:pPr>
            <w:r w:rsidRPr="0029417A">
              <w:rPr>
                <w:rFonts w:asciiTheme="minorHAnsi" w:hAnsiTheme="minorHAnsi" w:cstheme="minorHAnsi"/>
                <w:sz w:val="22"/>
                <w:szCs w:val="22"/>
              </w:rPr>
              <w:t>Express their understanding of the meaning of the equal sign</w:t>
            </w:r>
          </w:p>
          <w:p w:rsidR="00DC3A2A" w:rsidRPr="0029417A" w:rsidRDefault="00DC3A2A" w:rsidP="00707A38">
            <w:pPr>
              <w:numPr>
                <w:ilvl w:val="0"/>
                <w:numId w:val="23"/>
              </w:numPr>
              <w:rPr>
                <w:rFonts w:asciiTheme="minorHAnsi" w:hAnsiTheme="minorHAnsi" w:cstheme="minorHAnsi"/>
              </w:rPr>
            </w:pPr>
            <w:r w:rsidRPr="0029417A">
              <w:rPr>
                <w:rFonts w:asciiTheme="minorHAnsi" w:hAnsiTheme="minorHAnsi" w:cstheme="minorHAnsi"/>
                <w:sz w:val="22"/>
                <w:szCs w:val="22"/>
              </w:rPr>
              <w:t>Accept sentences other than a + b = c as true (a = a, c = a + b, a = a + 0, a + b = b + a)</w:t>
            </w:r>
          </w:p>
          <w:p w:rsidR="00DC3A2A" w:rsidRPr="0029417A" w:rsidRDefault="00DC3A2A" w:rsidP="00707A38">
            <w:pPr>
              <w:numPr>
                <w:ilvl w:val="0"/>
                <w:numId w:val="23"/>
              </w:numPr>
              <w:rPr>
                <w:rFonts w:asciiTheme="minorHAnsi" w:hAnsiTheme="minorHAnsi" w:cstheme="minorHAnsi"/>
              </w:rPr>
            </w:pPr>
            <w:r w:rsidRPr="0029417A">
              <w:rPr>
                <w:rFonts w:asciiTheme="minorHAnsi" w:hAnsiTheme="minorHAnsi" w:cstheme="minorHAnsi"/>
                <w:sz w:val="22"/>
                <w:szCs w:val="22"/>
              </w:rPr>
              <w:t>Know that the equal sign represents a relationship between two equal quantities</w:t>
            </w:r>
          </w:p>
          <w:p w:rsidR="00DC3A2A" w:rsidRPr="0029417A" w:rsidRDefault="00DC3A2A" w:rsidP="00707A38">
            <w:pPr>
              <w:numPr>
                <w:ilvl w:val="0"/>
                <w:numId w:val="23"/>
              </w:numPr>
              <w:rPr>
                <w:rFonts w:asciiTheme="minorHAnsi" w:hAnsiTheme="minorHAnsi" w:cstheme="minorHAnsi"/>
              </w:rPr>
            </w:pPr>
            <w:r w:rsidRPr="0029417A">
              <w:rPr>
                <w:rFonts w:asciiTheme="minorHAnsi" w:hAnsiTheme="minorHAnsi" w:cstheme="minorHAnsi"/>
                <w:sz w:val="22"/>
                <w:szCs w:val="22"/>
              </w:rPr>
              <w:t xml:space="preserve">Compare expressions without calculating </w:t>
            </w:r>
          </w:p>
          <w:p w:rsidR="00DC3A2A" w:rsidRPr="0029417A" w:rsidRDefault="00DC3A2A" w:rsidP="00107D34">
            <w:pPr>
              <w:autoSpaceDE w:val="0"/>
              <w:autoSpaceDN w:val="0"/>
              <w:adjustRightInd w:val="0"/>
              <w:rPr>
                <w:rFonts w:asciiTheme="minorHAnsi" w:hAnsiTheme="minorHAnsi" w:cstheme="minorHAnsi"/>
              </w:rPr>
            </w:pPr>
          </w:p>
          <w:p w:rsidR="00DC3A2A" w:rsidRPr="0029417A" w:rsidRDefault="00DC3A2A" w:rsidP="00707A38">
            <w:pPr>
              <w:rPr>
                <w:rFonts w:asciiTheme="minorHAnsi" w:hAnsiTheme="minorHAnsi" w:cstheme="minorHAnsi"/>
              </w:rPr>
            </w:pPr>
            <w:r w:rsidRPr="0029417A">
              <w:rPr>
                <w:rFonts w:asciiTheme="minorHAnsi" w:hAnsiTheme="minorHAnsi" w:cstheme="minorHAnsi"/>
                <w:sz w:val="22"/>
                <w:szCs w:val="22"/>
              </w:rPr>
              <w:t xml:space="preserve">These key skills are hierarchical in nature and need to be developed over time. </w:t>
            </w:r>
          </w:p>
          <w:p w:rsidR="00DC3A2A" w:rsidRPr="0029417A" w:rsidRDefault="00DC3A2A" w:rsidP="00707A38">
            <w:pPr>
              <w:rPr>
                <w:rFonts w:asciiTheme="minorHAnsi" w:hAnsiTheme="minorHAnsi" w:cstheme="minorHAnsi"/>
              </w:rPr>
            </w:pPr>
            <w:r w:rsidRPr="0029417A">
              <w:rPr>
                <w:rFonts w:asciiTheme="minorHAnsi" w:hAnsiTheme="minorHAnsi" w:cstheme="minorHAnsi"/>
                <w:sz w:val="22"/>
                <w:szCs w:val="22"/>
              </w:rPr>
              <w:t>Experiences determining if equations are true or false help student develop these skills. Initially, students develop an understanding of the meaning of equality using models. However, the goal is for students to reason at a more abstract level. At all times students should justify their answers, make conjectures (e.g., if you add a number and then subtract that same number, you always get zero), and make estimations.</w:t>
            </w:r>
          </w:p>
          <w:p w:rsidR="00DC3A2A" w:rsidRPr="0029417A" w:rsidRDefault="00DC3A2A" w:rsidP="00707A38">
            <w:pPr>
              <w:rPr>
                <w:rFonts w:asciiTheme="minorHAnsi" w:hAnsiTheme="minorHAnsi" w:cstheme="minorHAnsi"/>
              </w:rPr>
            </w:pPr>
          </w:p>
          <w:p w:rsidR="00DC3A2A" w:rsidRPr="0029417A" w:rsidRDefault="00DC3A2A" w:rsidP="00707A38">
            <w:pPr>
              <w:rPr>
                <w:rFonts w:asciiTheme="minorHAnsi" w:hAnsiTheme="minorHAnsi" w:cstheme="minorHAnsi"/>
              </w:rPr>
            </w:pPr>
            <w:r w:rsidRPr="0029417A">
              <w:rPr>
                <w:rFonts w:asciiTheme="minorHAnsi" w:hAnsiTheme="minorHAnsi" w:cstheme="minorHAnsi"/>
                <w:sz w:val="22"/>
                <w:szCs w:val="22"/>
              </w:rPr>
              <w:t>Once students have a solid foundation of the key skills listed above, they can begin to rewrite true/false statements using the symbols, &lt; and &gt;.</w:t>
            </w:r>
          </w:p>
          <w:p w:rsidR="00DC3A2A" w:rsidRPr="0029417A" w:rsidRDefault="00DC3A2A" w:rsidP="00707A38">
            <w:pPr>
              <w:rPr>
                <w:rFonts w:asciiTheme="minorHAnsi" w:hAnsiTheme="minorHAnsi" w:cstheme="minorHAnsi"/>
              </w:rPr>
            </w:pPr>
          </w:p>
          <w:p w:rsidR="00DC3A2A" w:rsidRPr="0029417A" w:rsidRDefault="00DC3A2A" w:rsidP="00707A38">
            <w:pPr>
              <w:rPr>
                <w:rFonts w:asciiTheme="minorHAnsi" w:hAnsiTheme="minorHAnsi" w:cstheme="minorHAnsi"/>
              </w:rPr>
            </w:pPr>
            <w:r w:rsidRPr="0029417A">
              <w:rPr>
                <w:rFonts w:asciiTheme="minorHAnsi" w:hAnsiTheme="minorHAnsi" w:cstheme="minorHAnsi"/>
                <w:sz w:val="22"/>
                <w:szCs w:val="22"/>
              </w:rPr>
              <w:t xml:space="preserve">Examples of true and false statements:  </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7 = 8 – 1</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8 = 8</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 xml:space="preserve">1 + 1 + 3 =7 </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4 + 3 = 3 + 4</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6 – 1 = 1 – 6</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12 + 2 – 2 = 12</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9 + 3 = 10</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5 + 3 = 10 – 2</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3 + 4 + 5 = 3 + 5 + 4</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3 + 4 + 5 = 7 + 5</w:t>
            </w:r>
          </w:p>
          <w:p w:rsidR="00DC3A2A" w:rsidRPr="0029417A" w:rsidRDefault="00DC3A2A" w:rsidP="00707A38">
            <w:pPr>
              <w:numPr>
                <w:ilvl w:val="0"/>
                <w:numId w:val="24"/>
              </w:numPr>
              <w:rPr>
                <w:rFonts w:asciiTheme="minorHAnsi" w:hAnsiTheme="minorHAnsi" w:cstheme="minorHAnsi"/>
              </w:rPr>
            </w:pPr>
            <w:r w:rsidRPr="0029417A">
              <w:rPr>
                <w:rFonts w:asciiTheme="minorHAnsi" w:hAnsiTheme="minorHAnsi" w:cstheme="minorHAnsi"/>
                <w:sz w:val="22"/>
                <w:szCs w:val="22"/>
              </w:rPr>
              <w:t>13 = 10 + 4</w:t>
            </w:r>
          </w:p>
          <w:p w:rsidR="00DC3A2A" w:rsidRPr="00853BD5" w:rsidRDefault="00DC3A2A" w:rsidP="00853BD5">
            <w:pPr>
              <w:numPr>
                <w:ilvl w:val="0"/>
                <w:numId w:val="24"/>
              </w:numPr>
              <w:rPr>
                <w:rFonts w:asciiTheme="minorHAnsi" w:hAnsiTheme="minorHAnsi" w:cstheme="minorHAnsi"/>
              </w:rPr>
            </w:pPr>
            <w:r w:rsidRPr="0029417A">
              <w:rPr>
                <w:rFonts w:asciiTheme="minorHAnsi" w:hAnsiTheme="minorHAnsi" w:cstheme="minorHAnsi"/>
                <w:sz w:val="22"/>
                <w:szCs w:val="22"/>
              </w:rPr>
              <w:t>10 + 9 + 1 = 19</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107D34">
            <w:pPr>
              <w:rPr>
                <w:rFonts w:asciiTheme="minorHAnsi" w:hAnsiTheme="minorHAnsi" w:cstheme="minorHAnsi"/>
              </w:rPr>
            </w:pPr>
            <w:r w:rsidRPr="00423B13">
              <w:rPr>
                <w:rFonts w:ascii="Calibri" w:hAnsi="Calibri" w:cs="Calibri"/>
                <w:sz w:val="22"/>
                <w:szCs w:val="22"/>
              </w:rPr>
              <w:lastRenderedPageBreak/>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2100"/>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Operations and Algebraic Thinking</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Work with addition and subtraction equations.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1.OA.8:    Determine the unknown number in an addition or subtraction equation relating three whole numbers.  For example, determine the unknown number that makes the equation true in each of the equations 8 + ? = 11, 5 = ? - 3,  6 + 6 = ?.</w:t>
            </w:r>
          </w:p>
        </w:tc>
        <w:tc>
          <w:tcPr>
            <w:tcW w:w="8960" w:type="dxa"/>
            <w:tcBorders>
              <w:top w:val="nil"/>
              <w:left w:val="nil"/>
              <w:bottom w:val="single" w:sz="4" w:space="0" w:color="auto"/>
              <w:right w:val="single" w:sz="4" w:space="0" w:color="auto"/>
            </w:tcBorders>
            <w:shd w:val="clear" w:color="auto" w:fill="FFFFFF" w:themeFill="background1"/>
          </w:tcPr>
          <w:p w:rsidR="0099483C" w:rsidRPr="0029417A" w:rsidRDefault="0099483C" w:rsidP="00707A38">
            <w:pPr>
              <w:autoSpaceDE w:val="0"/>
              <w:autoSpaceDN w:val="0"/>
              <w:adjustRightInd w:val="0"/>
              <w:rPr>
                <w:rFonts w:asciiTheme="minorHAnsi" w:hAnsiTheme="minorHAnsi" w:cstheme="minorHAnsi"/>
              </w:rPr>
            </w:pPr>
            <w:r w:rsidRPr="0029417A">
              <w:rPr>
                <w:rFonts w:asciiTheme="minorHAnsi" w:hAnsiTheme="minorHAnsi" w:cstheme="minorHAnsi"/>
                <w:color w:val="000000"/>
                <w:sz w:val="22"/>
                <w:szCs w:val="22"/>
              </w:rPr>
              <w:t>Learning opportunities should build on students' prior knowledge of and experience with addition, subtraction (and composing and decomposing numbers), and equivalence (from Kindergarten and other grade 1 standards).  Learning opportunities should include a variety of equations, with the symbol for the unknown quantity appearing in any position.</w:t>
            </w:r>
            <w:r w:rsidRPr="0029417A">
              <w:rPr>
                <w:rFonts w:asciiTheme="minorHAnsi" w:hAnsiTheme="minorHAnsi" w:cstheme="minorHAnsi"/>
                <w:color w:val="000000"/>
                <w:sz w:val="22"/>
                <w:szCs w:val="22"/>
              </w:rPr>
              <w:br/>
            </w:r>
            <w:r w:rsidRPr="0029417A">
              <w:rPr>
                <w:rFonts w:asciiTheme="minorHAnsi" w:hAnsiTheme="minorHAnsi" w:cstheme="minorHAnsi"/>
                <w:color w:val="000000"/>
                <w:sz w:val="22"/>
                <w:szCs w:val="22"/>
              </w:rPr>
              <w:br/>
            </w:r>
            <w:r w:rsidRPr="0029417A">
              <w:rPr>
                <w:rFonts w:asciiTheme="minorHAnsi" w:hAnsiTheme="minorHAnsi" w:cstheme="minorHAnsi"/>
                <w:sz w:val="22"/>
                <w:szCs w:val="22"/>
              </w:rPr>
              <w:t>This standard is closely related to (and thus, builds off of) 1.OA.4.  Standard 1.OA.4 describes an expectation to "understand" an important mathematical idea, while 1.OA.8 describes an expectation of applying that understanding to perform a task or skill.</w:t>
            </w:r>
          </w:p>
          <w:p w:rsidR="0099483C" w:rsidRPr="0029417A" w:rsidRDefault="0099483C" w:rsidP="00707A38">
            <w:pPr>
              <w:autoSpaceDE w:val="0"/>
              <w:autoSpaceDN w:val="0"/>
              <w:adjustRightInd w:val="0"/>
              <w:rPr>
                <w:rFonts w:asciiTheme="minorHAnsi" w:hAnsiTheme="minorHAnsi" w:cstheme="minorHAnsi"/>
              </w:rPr>
            </w:pPr>
          </w:p>
          <w:p w:rsidR="00DC3A2A" w:rsidRPr="0029417A" w:rsidRDefault="0099483C" w:rsidP="00707A38">
            <w:pPr>
              <w:autoSpaceDE w:val="0"/>
              <w:autoSpaceDN w:val="0"/>
              <w:adjustRightInd w:val="0"/>
              <w:rPr>
                <w:rFonts w:asciiTheme="minorHAnsi" w:eastAsia="Calibri" w:hAnsiTheme="minorHAnsi" w:cstheme="minorHAnsi"/>
              </w:rPr>
            </w:pPr>
            <w:r w:rsidRPr="0029417A">
              <w:rPr>
                <w:rFonts w:asciiTheme="minorHAnsi" w:hAnsiTheme="minorHAnsi" w:cstheme="minorHAnsi"/>
                <w:sz w:val="22"/>
                <w:szCs w:val="22"/>
              </w:rPr>
              <w:t xml:space="preserve">In addition, this standard is closely related to (and thus, builds off of) 1.OA.7.  </w:t>
            </w:r>
            <w:r w:rsidR="00DC3A2A" w:rsidRPr="0029417A">
              <w:rPr>
                <w:rFonts w:asciiTheme="minorHAnsi" w:eastAsia="Calibri" w:hAnsiTheme="minorHAnsi" w:cstheme="minorHAnsi"/>
                <w:sz w:val="22"/>
                <w:szCs w:val="22"/>
              </w:rPr>
              <w:t>Students need to understand the meaning of the equal sign and know that the quantity on one side of the equal sign must be the same quantity on the other side of the equal sign. They should be exposed to problems with the unknown in different positions. Having students create word problems for given equations will help them make sense of the equation and develop strategic thinking.</w:t>
            </w:r>
          </w:p>
          <w:p w:rsidR="00DC3A2A" w:rsidRPr="0029417A" w:rsidRDefault="00DC3A2A" w:rsidP="00707A38">
            <w:pPr>
              <w:autoSpaceDE w:val="0"/>
              <w:autoSpaceDN w:val="0"/>
              <w:adjustRightInd w:val="0"/>
              <w:rPr>
                <w:rFonts w:asciiTheme="minorHAnsi" w:eastAsia="Calibri" w:hAnsiTheme="minorHAnsi" w:cstheme="minorHAnsi"/>
              </w:rPr>
            </w:pPr>
          </w:p>
          <w:p w:rsidR="00DC3A2A" w:rsidRPr="0029417A" w:rsidRDefault="00DC3A2A" w:rsidP="00707A38">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Examples of possible student “think-throughs”:</w:t>
            </w:r>
          </w:p>
          <w:p w:rsidR="00DC3A2A" w:rsidRPr="0029417A" w:rsidRDefault="00DC3A2A" w:rsidP="00707A38">
            <w:pPr>
              <w:numPr>
                <w:ilvl w:val="0"/>
                <w:numId w:val="25"/>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i/>
                <w:iCs/>
                <w:sz w:val="22"/>
                <w:szCs w:val="22"/>
              </w:rPr>
              <w:t>8 +</w:t>
            </w:r>
            <w:r w:rsidRPr="0029417A">
              <w:rPr>
                <w:rFonts w:asciiTheme="minorHAnsi" w:eastAsia="Calibri" w:hAnsiTheme="minorHAnsi" w:cstheme="minorHAnsi"/>
                <w:sz w:val="22"/>
                <w:szCs w:val="22"/>
              </w:rPr>
              <w:t xml:space="preserve"> </w:t>
            </w:r>
            <w:r w:rsidRPr="0029417A">
              <w:rPr>
                <w:rFonts w:asciiTheme="minorHAnsi" w:eastAsia="Calibri" w:hAnsiTheme="minorHAnsi" w:cstheme="minorHAnsi"/>
                <w:i/>
                <w:iCs/>
                <w:sz w:val="22"/>
                <w:szCs w:val="22"/>
              </w:rPr>
              <w:t>? = 11</w:t>
            </w:r>
            <w:r w:rsidRPr="0029417A">
              <w:rPr>
                <w:rFonts w:asciiTheme="minorHAnsi" w:eastAsia="Calibri" w:hAnsiTheme="minorHAnsi" w:cstheme="minorHAnsi"/>
                <w:iCs/>
                <w:sz w:val="22"/>
                <w:szCs w:val="22"/>
              </w:rPr>
              <w:t xml:space="preserve">: “8 and some number is the same as 11. 8 and 2 is 10 and </w:t>
            </w:r>
            <w:r w:rsidRPr="0029417A">
              <w:rPr>
                <w:rFonts w:asciiTheme="minorHAnsi" w:eastAsia="Calibri" w:hAnsiTheme="minorHAnsi" w:cstheme="minorHAnsi"/>
                <w:sz w:val="22"/>
                <w:szCs w:val="22"/>
              </w:rPr>
              <w:t>1 more makes 11. So the answer is 3.”</w:t>
            </w:r>
          </w:p>
          <w:p w:rsidR="00DC3A2A" w:rsidRPr="0029417A" w:rsidRDefault="00DC3A2A" w:rsidP="00707A38">
            <w:pPr>
              <w:numPr>
                <w:ilvl w:val="0"/>
                <w:numId w:val="25"/>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i/>
                <w:iCs/>
                <w:sz w:val="22"/>
                <w:szCs w:val="22"/>
              </w:rPr>
              <w:t xml:space="preserve">5 = </w:t>
            </w:r>
            <w:r w:rsidRPr="0029417A">
              <w:rPr>
                <w:rFonts w:asciiTheme="minorHAnsi" w:eastAsia="MS Mincho" w:hAnsiTheme="minorHAnsi" w:cstheme="minorHAnsi"/>
                <w:sz w:val="22"/>
                <w:szCs w:val="22"/>
              </w:rPr>
              <w:sym w:font="Symbol" w:char="F0F0"/>
            </w:r>
            <w:r w:rsidRPr="0029417A">
              <w:rPr>
                <w:rFonts w:asciiTheme="minorHAnsi" w:eastAsia="ZapfDingbatsITC" w:hAnsiTheme="minorHAnsi" w:cstheme="minorHAnsi"/>
                <w:sz w:val="22"/>
                <w:szCs w:val="22"/>
              </w:rPr>
              <w:t xml:space="preserve"> </w:t>
            </w:r>
            <w:r w:rsidRPr="0029417A">
              <w:rPr>
                <w:rFonts w:asciiTheme="minorHAnsi" w:eastAsia="Calibri" w:hAnsiTheme="minorHAnsi" w:cstheme="minorHAnsi"/>
                <w:i/>
                <w:iCs/>
                <w:sz w:val="22"/>
                <w:szCs w:val="22"/>
              </w:rPr>
              <w:t>– 3</w:t>
            </w:r>
            <w:r w:rsidRPr="0029417A">
              <w:rPr>
                <w:rFonts w:asciiTheme="minorHAnsi" w:eastAsia="Calibri" w:hAnsiTheme="minorHAnsi" w:cstheme="minorHAnsi"/>
                <w:iCs/>
                <w:sz w:val="22"/>
                <w:szCs w:val="22"/>
              </w:rPr>
              <w:t>: “This equation means I had some cookies and I ate 3 of them. Now I have 5. How many cookies did I have to start with?  Since I have 5 left and I ate 3, I know I started with 8 because I count on from 5. . . 6, 7, 8.”</w:t>
            </w:r>
          </w:p>
          <w:p w:rsidR="00DC3A2A" w:rsidRPr="0029417A" w:rsidRDefault="00DC3A2A" w:rsidP="00707A38">
            <w:pPr>
              <w:autoSpaceDE w:val="0"/>
              <w:autoSpaceDN w:val="0"/>
              <w:adjustRightInd w:val="0"/>
              <w:rPr>
                <w:rFonts w:asciiTheme="minorHAnsi" w:eastAsia="Calibri" w:hAnsiTheme="minorHAnsi" w:cstheme="minorHAnsi"/>
              </w:rPr>
            </w:pPr>
          </w:p>
          <w:p w:rsidR="00DC3A2A" w:rsidRDefault="00DC3A2A" w:rsidP="00707A38">
            <w:pPr>
              <w:rPr>
                <w:rStyle w:val="normalchar1"/>
                <w:rFonts w:asciiTheme="minorHAnsi" w:hAnsiTheme="minorHAnsi" w:cstheme="minorHAnsi"/>
                <w:sz w:val="22"/>
                <w:szCs w:val="22"/>
              </w:rPr>
            </w:pPr>
            <w:r w:rsidRPr="0029417A">
              <w:rPr>
                <w:rStyle w:val="normalchar1"/>
                <w:rFonts w:asciiTheme="minorHAnsi" w:hAnsiTheme="minorHAnsi" w:cstheme="minorHAnsi"/>
                <w:sz w:val="22"/>
                <w:szCs w:val="22"/>
              </w:rPr>
              <w:t>Students may use a document camera or interactive whiteboard to display their combining or separating strategies for solving the equations. This gives them the opportunity to communicate and justify their thinking.</w:t>
            </w:r>
          </w:p>
          <w:p w:rsidR="00853BD5" w:rsidRPr="0029417A" w:rsidRDefault="00853BD5" w:rsidP="00707A38">
            <w:pPr>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CE1FDE">
            <w:pPr>
              <w:spacing w:after="200" w:line="276" w:lineRule="auto"/>
              <w:rPr>
                <w:rFonts w:asciiTheme="minorHAnsi" w:hAnsiTheme="minorHAnsi" w:cstheme="minorHAnsi"/>
                <w:color w:val="000000"/>
              </w:rPr>
            </w:pPr>
            <w:r w:rsidRPr="00423B13">
              <w:rPr>
                <w:rFonts w:ascii="Calibri" w:hAnsi="Calibri" w:cs="Calibri"/>
                <w:sz w:val="22"/>
                <w:szCs w:val="22"/>
              </w:rPr>
              <w:t>K.10.1</w:t>
            </w:r>
            <w:r w:rsidRPr="00423B13">
              <w:rPr>
                <w:rFonts w:asciiTheme="minorHAnsi" w:hAnsiTheme="minorHAnsi" w:cstheme="minorHAnsi"/>
                <w:sz w:val="22"/>
                <w:szCs w:val="22"/>
              </w:rPr>
              <w:t xml:space="preserve">:  </w:t>
            </w:r>
            <w:r w:rsidRPr="00423B13">
              <w:rPr>
                <w:rFonts w:ascii="Calibri" w:hAnsi="Calibri" w:cs="Calibri"/>
                <w:color w:val="000000"/>
                <w:sz w:val="22"/>
                <w:szCs w:val="22"/>
              </w:rPr>
              <w:t>Represent simple numerical situations with objects and number sentences</w:t>
            </w:r>
            <w:r w:rsidRPr="00423B13">
              <w:rPr>
                <w:rFonts w:asciiTheme="minorHAnsi" w:hAnsiTheme="minorHAnsi" w:cstheme="minorHAnsi"/>
                <w:color w:val="000000"/>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Domain:  Number and Operations in Base Ten</w:t>
            </w:r>
          </w:p>
          <w:p w:rsidR="00DC3A2A" w:rsidRPr="00423B13" w:rsidRDefault="00DC3A2A" w:rsidP="00CE1FDE">
            <w:pPr>
              <w:rPr>
                <w:rFonts w:asciiTheme="minorHAnsi" w:hAnsiTheme="minorHAnsi" w:cstheme="minorHAnsi"/>
              </w:rPr>
            </w:pPr>
          </w:p>
          <w:p w:rsidR="00DC3A2A" w:rsidRPr="00423B13" w:rsidRDefault="00DC3A2A" w:rsidP="00B63450">
            <w:pPr>
              <w:rPr>
                <w:rFonts w:asciiTheme="minorHAnsi" w:hAnsiTheme="minorHAnsi" w:cstheme="minorHAnsi"/>
              </w:rPr>
            </w:pPr>
            <w:r w:rsidRPr="00423B13">
              <w:rPr>
                <w:rFonts w:asciiTheme="minorHAnsi" w:hAnsiTheme="minorHAnsi" w:cstheme="minorHAnsi"/>
                <w:sz w:val="22"/>
                <w:szCs w:val="22"/>
              </w:rPr>
              <w:t>Cluster:  Extend the counting sequence.</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1.NBT.1:  Count to 120, starting at any number less than 120. In this range, read and write numerals and represent a number of objects with a written numeral.</w:t>
            </w:r>
          </w:p>
        </w:tc>
        <w:tc>
          <w:tcPr>
            <w:tcW w:w="8960" w:type="dxa"/>
            <w:tcBorders>
              <w:top w:val="nil"/>
              <w:left w:val="nil"/>
              <w:bottom w:val="single" w:sz="4" w:space="0" w:color="auto"/>
              <w:right w:val="single" w:sz="4" w:space="0" w:color="auto"/>
            </w:tcBorders>
            <w:shd w:val="clear" w:color="auto" w:fill="FFFFFF" w:themeFill="background1"/>
          </w:tcPr>
          <w:p w:rsidR="00DC3A2A" w:rsidRPr="0029417A" w:rsidRDefault="00DC3A2A" w:rsidP="00707A38">
            <w:pPr>
              <w:autoSpaceDE w:val="0"/>
              <w:autoSpaceDN w:val="0"/>
              <w:adjustRightInd w:val="0"/>
              <w:rPr>
                <w:rFonts w:asciiTheme="minorHAnsi" w:hAnsiTheme="minorHAnsi" w:cstheme="minorHAnsi"/>
              </w:rPr>
            </w:pPr>
            <w:r w:rsidRPr="0029417A">
              <w:rPr>
                <w:rFonts w:asciiTheme="minorHAnsi" w:hAnsiTheme="minorHAnsi" w:cstheme="minorHAnsi"/>
                <w:sz w:val="22"/>
                <w:szCs w:val="22"/>
              </w:rPr>
              <w:t xml:space="preserve">Students use objects, words, and/or symbols to express their understanding of numbers. They extend their counting beyond 100 to count up to 120 by counting by 1s. Some students may begin to count in groups of 10 (while other students may use groups of 2s or 5s to count). Counting in groups of 10 as well as grouping objects into 10 groups of 10 will develop students understanding of place value concepts. </w:t>
            </w:r>
          </w:p>
          <w:p w:rsidR="00DC3A2A" w:rsidRDefault="00DC3A2A" w:rsidP="00707A38">
            <w:pPr>
              <w:autoSpaceDE w:val="0"/>
              <w:autoSpaceDN w:val="0"/>
              <w:adjustRightInd w:val="0"/>
              <w:rPr>
                <w:rFonts w:asciiTheme="minorHAnsi" w:hAnsiTheme="minorHAnsi" w:cstheme="minorHAnsi"/>
              </w:rPr>
            </w:pPr>
          </w:p>
          <w:p w:rsidR="00853BD5" w:rsidRDefault="00853BD5" w:rsidP="00853BD5">
            <w:pPr>
              <w:rPr>
                <w:rFonts w:asciiTheme="minorHAnsi" w:hAnsiTheme="minorHAnsi" w:cstheme="minorHAnsi"/>
                <w:b/>
                <w:i/>
                <w:sz w:val="19"/>
                <w:szCs w:val="19"/>
              </w:rPr>
            </w:pPr>
          </w:p>
          <w:p w:rsidR="00853BD5" w:rsidRPr="001F5434" w:rsidRDefault="00853BD5" w:rsidP="00853BD5">
            <w:pPr>
              <w:rPr>
                <w:rFonts w:asciiTheme="minorHAnsi" w:hAnsiTheme="minorHAnsi" w:cstheme="minorHAnsi"/>
                <w:b/>
                <w:i/>
                <w:sz w:val="19"/>
                <w:szCs w:val="19"/>
              </w:rPr>
            </w:pPr>
            <w:r w:rsidRPr="00AA4340">
              <w:rPr>
                <w:rFonts w:asciiTheme="minorHAnsi" w:hAnsiTheme="minorHAnsi" w:cstheme="minorHAnsi"/>
                <w:b/>
                <w:i/>
                <w:sz w:val="19"/>
                <w:szCs w:val="19"/>
              </w:rPr>
              <w:t>(the explanation of this standard continues on the next page)</w:t>
            </w:r>
          </w:p>
          <w:p w:rsidR="00853BD5" w:rsidRPr="0029417A" w:rsidRDefault="00853BD5" w:rsidP="00707A38">
            <w:pPr>
              <w:autoSpaceDE w:val="0"/>
              <w:autoSpaceDN w:val="0"/>
              <w:adjustRightInd w:val="0"/>
              <w:rPr>
                <w:rFonts w:asciiTheme="minorHAnsi" w:hAnsiTheme="minorHAnsi" w:cstheme="minorHAnsi"/>
              </w:rPr>
            </w:pPr>
          </w:p>
          <w:p w:rsidR="00DC3A2A" w:rsidRPr="00853BD5" w:rsidRDefault="00DC3A2A" w:rsidP="00685025">
            <w:pPr>
              <w:autoSpaceDE w:val="0"/>
              <w:autoSpaceDN w:val="0"/>
              <w:adjustRightInd w:val="0"/>
              <w:rPr>
                <w:rFonts w:asciiTheme="minorHAnsi" w:hAnsiTheme="minorHAnsi" w:cstheme="minorHAnsi"/>
              </w:rPr>
            </w:pPr>
            <w:r w:rsidRPr="0029417A">
              <w:rPr>
                <w:rFonts w:asciiTheme="minorHAnsi" w:hAnsiTheme="minorHAnsi" w:cstheme="minorHAnsi"/>
                <w:sz w:val="22"/>
                <w:szCs w:val="22"/>
              </w:rPr>
              <w:lastRenderedPageBreak/>
              <w:t xml:space="preserve">Students extend reading and writing numerals beyond 20 to 120. After counting objects, students write the numeral or use numeral cards to represent the number. Given a numeral, students read the numeral, identify the quantity that each digit represents using numeral cards, and count out the given number of objects. </w:t>
            </w:r>
          </w:p>
          <w:p w:rsidR="00DC3A2A" w:rsidRPr="0029417A" w:rsidRDefault="00DC3A2A" w:rsidP="00853BD5">
            <w:pPr>
              <w:autoSpaceDE w:val="0"/>
              <w:autoSpaceDN w:val="0"/>
              <w:adjustRightInd w:val="0"/>
              <w:spacing w:before="240"/>
              <w:rPr>
                <w:rFonts w:asciiTheme="minorHAnsi" w:hAnsiTheme="minorHAnsi" w:cstheme="minorHAnsi"/>
              </w:rPr>
            </w:pPr>
            <w:r w:rsidRPr="0029417A">
              <w:rPr>
                <w:rFonts w:asciiTheme="minorHAnsi" w:hAnsiTheme="minorHAnsi" w:cstheme="minorHAnsi"/>
                <w:noProof/>
                <w:sz w:val="22"/>
                <w:szCs w:val="22"/>
              </w:rPr>
              <w:drawing>
                <wp:inline distT="0" distB="0" distL="0" distR="0">
                  <wp:extent cx="2057400" cy="773430"/>
                  <wp:effectExtent l="19050" t="0" r="0" b="0"/>
                  <wp:docPr id="17" name="Picture 7" descr="Numeral car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eral cards 2"/>
                          <pic:cNvPicPr>
                            <a:picLocks noChangeAspect="1" noChangeArrowheads="1"/>
                          </pic:cNvPicPr>
                        </pic:nvPicPr>
                        <pic:blipFill>
                          <a:blip r:embed="rId10" cstate="print"/>
                          <a:srcRect/>
                          <a:stretch>
                            <a:fillRect/>
                          </a:stretch>
                        </pic:blipFill>
                        <pic:spPr bwMode="auto">
                          <a:xfrm>
                            <a:off x="0" y="0"/>
                            <a:ext cx="2057400" cy="773430"/>
                          </a:xfrm>
                          <a:prstGeom prst="rect">
                            <a:avLst/>
                          </a:prstGeom>
                          <a:noFill/>
                          <a:ln w="9525">
                            <a:noFill/>
                            <a:miter lim="800000"/>
                            <a:headEnd/>
                            <a:tailEnd/>
                          </a:ln>
                        </pic:spPr>
                      </pic:pic>
                    </a:graphicData>
                  </a:graphic>
                </wp:inline>
              </w:drawing>
            </w:r>
          </w:p>
          <w:p w:rsidR="00DC3A2A" w:rsidRPr="0029417A" w:rsidRDefault="00DC3A2A" w:rsidP="00707A38">
            <w:pPr>
              <w:autoSpaceDE w:val="0"/>
              <w:autoSpaceDN w:val="0"/>
              <w:adjustRightInd w:val="0"/>
              <w:rPr>
                <w:rFonts w:asciiTheme="minorHAnsi" w:hAnsiTheme="minorHAnsi" w:cstheme="minorHAnsi"/>
              </w:rPr>
            </w:pPr>
            <w:r w:rsidRPr="0029417A">
              <w:rPr>
                <w:rFonts w:asciiTheme="minorHAnsi" w:hAnsiTheme="minorHAnsi" w:cstheme="minorHAnsi"/>
                <w:sz w:val="22"/>
                <w:szCs w:val="22"/>
              </w:rPr>
              <w:t>Students should experience counting from different starting points (e.g., start at 83; count to 120). To extend students’ understanding of counting, they should be given opportunities to count backwards by ones and tens. They should also investigate patterns in the base 10 system.</w:t>
            </w:r>
          </w:p>
          <w:p w:rsidR="00DC3A2A" w:rsidRPr="00853BD5" w:rsidRDefault="00DC3A2A" w:rsidP="00707A38">
            <w:pPr>
              <w:autoSpaceDE w:val="0"/>
              <w:autoSpaceDN w:val="0"/>
              <w:adjustRightInd w:val="0"/>
              <w:rPr>
                <w:rFonts w:asciiTheme="minorHAnsi" w:eastAsia="Calibri" w:hAnsiTheme="minorHAnsi" w:cstheme="minorHAnsi"/>
                <w:sz w:val="18"/>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lastRenderedPageBreak/>
              <w:t>K.1.</w:t>
            </w:r>
            <w:r w:rsidRPr="00423B13">
              <w:rPr>
                <w:rFonts w:asciiTheme="minorHAnsi" w:hAnsiTheme="minorHAnsi" w:cstheme="minorHAnsi"/>
                <w:sz w:val="22"/>
                <w:szCs w:val="22"/>
              </w:rPr>
              <w:t xml:space="preserve">1:  </w:t>
            </w:r>
            <w:r w:rsidRPr="00423B13">
              <w:rPr>
                <w:rFonts w:ascii="Calibri" w:hAnsi="Calibri" w:cs="Calibri"/>
                <w:sz w:val="22"/>
                <w:szCs w:val="22"/>
              </w:rPr>
              <w:t>Count and compare groups of objects up to 30 according to the number of objects in each group</w:t>
            </w:r>
            <w:r w:rsidRPr="00423B13">
              <w:rPr>
                <w:rFonts w:asciiTheme="minorHAnsi" w:hAnsiTheme="minorHAnsi" w:cstheme="minorHAnsi"/>
                <w:sz w:val="22"/>
                <w:szCs w:val="22"/>
              </w:rPr>
              <w:t>.</w:t>
            </w:r>
          </w:p>
          <w:p w:rsidR="00DC3A2A" w:rsidRPr="00423B13" w:rsidRDefault="00DC3A2A" w:rsidP="00DC3A2A">
            <w:pPr>
              <w:rPr>
                <w:rFonts w:asciiTheme="minorHAnsi" w:hAnsiTheme="minorHAnsi" w:cstheme="minorHAnsi"/>
              </w:rPr>
            </w:pPr>
          </w:p>
          <w:p w:rsidR="00DC3A2A" w:rsidRPr="00423B13" w:rsidRDefault="00DC3A2A" w:rsidP="00DC3A2A">
            <w:pPr>
              <w:rPr>
                <w:rFonts w:asciiTheme="minorHAnsi" w:hAnsiTheme="minorHAnsi" w:cstheme="minorHAnsi"/>
              </w:rPr>
            </w:pPr>
            <w:r w:rsidRPr="00423B13">
              <w:rPr>
                <w:rFonts w:ascii="Calibri" w:hAnsi="Calibri" w:cs="Calibri"/>
                <w:sz w:val="22"/>
                <w:szCs w:val="22"/>
              </w:rPr>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DC3A2A" w:rsidRPr="00423B13" w:rsidRDefault="00DC3A2A" w:rsidP="00CE1FDE">
            <w:pPr>
              <w:rPr>
                <w:rFonts w:asciiTheme="minorHAnsi" w:hAnsiTheme="minorHAnsi" w:cstheme="minorHAnsi"/>
                <w:highlight w:val="green"/>
              </w:rPr>
            </w:pPr>
          </w:p>
        </w:tc>
      </w:tr>
      <w:tr w:rsidR="00DC3A2A" w:rsidRPr="006713BF" w:rsidTr="00ED3ABE">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lastRenderedPageBreak/>
              <w:t>Domain:  Number and Operations in Base Ten</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Understand place value.</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FF101B">
            <w:pPr>
              <w:rPr>
                <w:rFonts w:asciiTheme="minorHAnsi" w:hAnsiTheme="minorHAnsi" w:cstheme="minorHAnsi"/>
                <w:color w:val="000000"/>
              </w:rPr>
            </w:pPr>
            <w:r w:rsidRPr="00423B13">
              <w:rPr>
                <w:rFonts w:asciiTheme="minorHAnsi" w:hAnsiTheme="minorHAnsi" w:cstheme="minorHAnsi"/>
                <w:color w:val="000000"/>
                <w:sz w:val="22"/>
                <w:szCs w:val="22"/>
              </w:rPr>
              <w:t>1.NBT.2:  Understand that the two digits of a two-digit number represent amounts of tens and ones. Understand the following as special cases:</w:t>
            </w:r>
          </w:p>
          <w:p w:rsidR="00DC3A2A" w:rsidRPr="00423B13" w:rsidRDefault="00DC3A2A" w:rsidP="00FF101B">
            <w:pPr>
              <w:rPr>
                <w:rFonts w:asciiTheme="minorHAnsi" w:hAnsiTheme="minorHAnsi" w:cstheme="minorHAnsi"/>
                <w:color w:val="000000"/>
              </w:rPr>
            </w:pPr>
          </w:p>
          <w:p w:rsidR="00DC3A2A" w:rsidRPr="00423B13" w:rsidRDefault="00DC3A2A" w:rsidP="005C73E2">
            <w:pPr>
              <w:tabs>
                <w:tab w:val="left" w:pos="122"/>
              </w:tabs>
              <w:ind w:left="392" w:hanging="392"/>
              <w:rPr>
                <w:rFonts w:asciiTheme="minorHAnsi" w:hAnsiTheme="minorHAnsi" w:cstheme="minorHAnsi"/>
                <w:color w:val="000000"/>
              </w:rPr>
            </w:pPr>
            <w:r w:rsidRPr="00423B13">
              <w:rPr>
                <w:rFonts w:asciiTheme="minorHAnsi" w:hAnsiTheme="minorHAnsi" w:cstheme="minorHAnsi"/>
                <w:color w:val="000000"/>
                <w:sz w:val="22"/>
                <w:szCs w:val="22"/>
              </w:rPr>
              <w:tab/>
              <w:t>a.  10 can be thought of as a bundle of ten ones — called a “ten.”</w:t>
            </w:r>
          </w:p>
          <w:p w:rsidR="00DC3A2A" w:rsidRPr="00423B13" w:rsidRDefault="00DC3A2A" w:rsidP="005C73E2">
            <w:pPr>
              <w:tabs>
                <w:tab w:val="left" w:pos="122"/>
              </w:tabs>
              <w:ind w:left="392" w:hanging="392"/>
              <w:rPr>
                <w:rFonts w:asciiTheme="minorHAnsi" w:hAnsiTheme="minorHAnsi" w:cstheme="minorHAnsi"/>
                <w:color w:val="000000"/>
              </w:rPr>
            </w:pPr>
            <w:r w:rsidRPr="00423B13">
              <w:rPr>
                <w:rFonts w:asciiTheme="minorHAnsi" w:hAnsiTheme="minorHAnsi" w:cstheme="minorHAnsi"/>
                <w:color w:val="000000"/>
                <w:sz w:val="22"/>
                <w:szCs w:val="22"/>
              </w:rPr>
              <w:tab/>
              <w:t xml:space="preserve">b.  The numbers from 11 to 19 are composed of a </w:t>
            </w:r>
            <w:r w:rsidR="00657D16" w:rsidRPr="00423B13">
              <w:rPr>
                <w:rFonts w:asciiTheme="minorHAnsi" w:hAnsiTheme="minorHAnsi" w:cstheme="minorHAnsi"/>
                <w:color w:val="000000"/>
                <w:sz w:val="22"/>
                <w:szCs w:val="22"/>
              </w:rPr>
              <w:t>ten and</w:t>
            </w:r>
            <w:r w:rsidRPr="00423B13">
              <w:rPr>
                <w:rFonts w:asciiTheme="minorHAnsi" w:hAnsiTheme="minorHAnsi" w:cstheme="minorHAnsi"/>
                <w:color w:val="000000"/>
                <w:sz w:val="22"/>
                <w:szCs w:val="22"/>
              </w:rPr>
              <w:t xml:space="preserve"> one, two, three, four, five, six, seven, eight, or nine ones.</w:t>
            </w:r>
          </w:p>
          <w:p w:rsidR="00DC3A2A" w:rsidRPr="00423B13" w:rsidRDefault="00DC3A2A" w:rsidP="005C73E2">
            <w:pPr>
              <w:tabs>
                <w:tab w:val="left" w:pos="122"/>
              </w:tabs>
              <w:ind w:left="392" w:hanging="392"/>
              <w:rPr>
                <w:rFonts w:asciiTheme="minorHAnsi" w:hAnsiTheme="minorHAnsi" w:cstheme="minorHAnsi"/>
              </w:rPr>
            </w:pPr>
            <w:r w:rsidRPr="00423B13">
              <w:rPr>
                <w:rFonts w:asciiTheme="minorHAnsi" w:hAnsiTheme="minorHAnsi" w:cstheme="minorHAnsi"/>
                <w:color w:val="000000"/>
                <w:sz w:val="22"/>
                <w:szCs w:val="22"/>
              </w:rPr>
              <w:tab/>
              <w:t>c.  The numbers 10, 20, 30, 40, 50, 60, 70, 80, 90 refer to one, two, three, four, five, six, seven, eight, or nine  tens (and 0 ones).</w:t>
            </w:r>
          </w:p>
        </w:tc>
        <w:tc>
          <w:tcPr>
            <w:tcW w:w="8960" w:type="dxa"/>
            <w:tcBorders>
              <w:top w:val="nil"/>
              <w:left w:val="nil"/>
              <w:bottom w:val="single" w:sz="4" w:space="0" w:color="auto"/>
              <w:right w:val="single" w:sz="4" w:space="0" w:color="auto"/>
            </w:tcBorders>
            <w:shd w:val="clear" w:color="auto" w:fill="FFFFFF" w:themeFill="background1"/>
          </w:tcPr>
          <w:p w:rsidR="0099483C" w:rsidRPr="0029417A" w:rsidRDefault="0099483C" w:rsidP="00707A38">
            <w:pPr>
              <w:autoSpaceDE w:val="0"/>
              <w:autoSpaceDN w:val="0"/>
              <w:adjustRightInd w:val="0"/>
              <w:rPr>
                <w:rFonts w:asciiTheme="minorHAnsi" w:hAnsiTheme="minorHAnsi" w:cstheme="minorHAnsi"/>
                <w:color w:val="000000"/>
              </w:rPr>
            </w:pPr>
            <w:r w:rsidRPr="0029417A">
              <w:rPr>
                <w:rFonts w:asciiTheme="minorHAnsi" w:hAnsiTheme="minorHAnsi" w:cstheme="minorHAnsi"/>
                <w:color w:val="000000"/>
                <w:sz w:val="22"/>
                <w:szCs w:val="22"/>
              </w:rPr>
              <w:t>This is the first learning expectation in CCSS where students are using "10" as a unit (i.e., understanding that "1 ten" is made up of 10 ones).  This standard builds upon the Kindergarten standard K.NBT.1.  Grade 1 teachers should refer to this related Kindergarten standard to scaffold instruction appropriately.</w:t>
            </w:r>
            <w:r w:rsidRPr="0029417A">
              <w:rPr>
                <w:rFonts w:asciiTheme="minorHAnsi" w:hAnsiTheme="minorHAnsi" w:cstheme="minorHAnsi"/>
                <w:color w:val="000000"/>
                <w:sz w:val="22"/>
                <w:szCs w:val="22"/>
              </w:rPr>
              <w:br w:type="page"/>
            </w:r>
            <w:r w:rsidR="00853BD5">
              <w:rPr>
                <w:rFonts w:asciiTheme="minorHAnsi" w:hAnsiTheme="minorHAnsi" w:cstheme="minorHAnsi"/>
                <w:color w:val="000000"/>
                <w:sz w:val="22"/>
                <w:szCs w:val="22"/>
              </w:rPr>
              <w:t xml:space="preserve">  </w:t>
            </w:r>
            <w:r w:rsidR="00853BD5" w:rsidRPr="0029417A">
              <w:rPr>
                <w:rFonts w:asciiTheme="minorHAnsi" w:hAnsiTheme="minorHAnsi" w:cstheme="minorHAnsi"/>
                <w:color w:val="000000"/>
                <w:sz w:val="22"/>
                <w:szCs w:val="22"/>
              </w:rPr>
              <w:t>This standard provides a critical foundation for understanding not only number names, but place value.  Students should have numerous learni</w:t>
            </w:r>
            <w:r w:rsidR="00853BD5">
              <w:rPr>
                <w:rFonts w:asciiTheme="minorHAnsi" w:hAnsiTheme="minorHAnsi" w:cstheme="minorHAnsi"/>
                <w:color w:val="000000"/>
                <w:sz w:val="22"/>
                <w:szCs w:val="22"/>
              </w:rPr>
              <w:t xml:space="preserve">ng opportunities to develop the foundational understanding that is necessary to build upon </w:t>
            </w:r>
            <w:r w:rsidR="00853BD5" w:rsidRPr="0029417A">
              <w:rPr>
                <w:rFonts w:asciiTheme="minorHAnsi" w:hAnsiTheme="minorHAnsi" w:cstheme="minorHAnsi"/>
                <w:color w:val="000000"/>
                <w:sz w:val="22"/>
                <w:szCs w:val="22"/>
              </w:rPr>
              <w:t>in subsequent grades.</w:t>
            </w:r>
            <w:r w:rsidR="00853BD5" w:rsidRPr="0029417A">
              <w:rPr>
                <w:rFonts w:asciiTheme="minorHAnsi" w:hAnsiTheme="minorHAnsi" w:cstheme="minorHAnsi"/>
                <w:color w:val="000000"/>
                <w:sz w:val="22"/>
                <w:szCs w:val="22"/>
              </w:rPr>
              <w:br w:type="page"/>
            </w:r>
            <w:r w:rsidR="00853BD5" w:rsidRPr="0029417A">
              <w:rPr>
                <w:rFonts w:asciiTheme="minorHAnsi" w:hAnsiTheme="minorHAnsi" w:cstheme="minorHAnsi"/>
                <w:color w:val="000000"/>
                <w:sz w:val="22"/>
                <w:szCs w:val="22"/>
              </w:rPr>
              <w:br w:type="page"/>
            </w:r>
            <w:r w:rsidR="00853BD5">
              <w:rPr>
                <w:rFonts w:asciiTheme="minorHAnsi" w:hAnsiTheme="minorHAnsi" w:cstheme="minorHAnsi"/>
                <w:color w:val="000000"/>
                <w:sz w:val="22"/>
                <w:szCs w:val="22"/>
              </w:rPr>
              <w:t xml:space="preserve">  </w:t>
            </w:r>
          </w:p>
          <w:p w:rsidR="0099483C" w:rsidRPr="00853BD5" w:rsidRDefault="0099483C" w:rsidP="00707A38">
            <w:pPr>
              <w:autoSpaceDE w:val="0"/>
              <w:autoSpaceDN w:val="0"/>
              <w:adjustRightInd w:val="0"/>
              <w:rPr>
                <w:rFonts w:asciiTheme="minorHAnsi" w:hAnsiTheme="minorHAnsi" w:cstheme="minorHAnsi"/>
                <w:color w:val="000000"/>
                <w:sz w:val="18"/>
                <w:szCs w:val="18"/>
              </w:rPr>
            </w:pPr>
          </w:p>
          <w:p w:rsidR="00DC3A2A" w:rsidRPr="0029417A" w:rsidRDefault="00DC3A2A" w:rsidP="00707A38">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Understanding the concept of 10 is fundamental to children’s mathematical development. Students need multiple opportunities counting 10 objects and “bundling” them into one group of ten. They count between 10 and 20 objects and make a bundle of 10 with or without some left over (this will help students who find it difficult to write teen numbers). Finally, students count any number of objects up to 99, making bundles of 10s with or without leftovers.</w:t>
            </w:r>
          </w:p>
          <w:p w:rsidR="00DC3A2A" w:rsidRPr="00853BD5" w:rsidRDefault="00DC3A2A" w:rsidP="00707A38">
            <w:pPr>
              <w:autoSpaceDE w:val="0"/>
              <w:autoSpaceDN w:val="0"/>
              <w:adjustRightInd w:val="0"/>
              <w:rPr>
                <w:rFonts w:asciiTheme="minorHAnsi" w:eastAsia="Calibri" w:hAnsiTheme="minorHAnsi" w:cstheme="minorHAnsi"/>
                <w:sz w:val="18"/>
                <w:szCs w:val="18"/>
              </w:rPr>
            </w:pPr>
          </w:p>
          <w:p w:rsidR="00DC3A2A" w:rsidRPr="0029417A" w:rsidRDefault="00DC3A2A" w:rsidP="00707A38">
            <w:pPr>
              <w:pStyle w:val="normal1"/>
              <w:rPr>
                <w:rStyle w:val="normalchar1"/>
                <w:rFonts w:asciiTheme="minorHAnsi" w:hAnsiTheme="minorHAnsi" w:cstheme="minorHAnsi"/>
                <w:sz w:val="22"/>
                <w:szCs w:val="22"/>
              </w:rPr>
            </w:pPr>
            <w:r w:rsidRPr="0029417A">
              <w:rPr>
                <w:rFonts w:asciiTheme="minorHAnsi" w:eastAsia="Calibri" w:hAnsiTheme="minorHAnsi" w:cstheme="minorHAnsi"/>
                <w:sz w:val="22"/>
                <w:szCs w:val="22"/>
              </w:rPr>
              <w:t xml:space="preserve">As students are representing the various amounts, it is important that an emphasis is placed on the language associated with the quantity.  For example, 53 should be expressed in multiple ways such as 53 ones or 5 groups of ten with 3 ones leftover. When students read numbers, they read them in standard form as well as using place value concepts. For example, 53 should be read as “fifty-three” as well as five tens, 3 ones. </w:t>
            </w:r>
            <w:r w:rsidRPr="0029417A">
              <w:rPr>
                <w:rStyle w:val="normalchar1"/>
                <w:rFonts w:asciiTheme="minorHAnsi" w:hAnsiTheme="minorHAnsi" w:cstheme="minorHAnsi"/>
                <w:sz w:val="22"/>
                <w:szCs w:val="22"/>
              </w:rPr>
              <w:t xml:space="preserve">Reading </w:t>
            </w:r>
            <w:r w:rsidRPr="0029417A">
              <w:rPr>
                <w:rFonts w:asciiTheme="minorHAnsi" w:eastAsia="Calibri" w:hAnsiTheme="minorHAnsi" w:cstheme="minorHAnsi"/>
                <w:sz w:val="22"/>
                <w:szCs w:val="22"/>
              </w:rPr>
              <w:t xml:space="preserve">10, 20, 30, 40, 50 as “one ten, 2 tens, 3 tens, etc.” helps students see the patterns in the number system. </w:t>
            </w:r>
          </w:p>
          <w:p w:rsidR="00DC3A2A" w:rsidRPr="00853BD5" w:rsidRDefault="00DC3A2A" w:rsidP="00707A38">
            <w:pPr>
              <w:autoSpaceDE w:val="0"/>
              <w:autoSpaceDN w:val="0"/>
              <w:adjustRightInd w:val="0"/>
              <w:rPr>
                <w:rFonts w:asciiTheme="minorHAnsi" w:eastAsia="Calibri" w:hAnsiTheme="minorHAnsi" w:cstheme="minorHAnsi"/>
                <w:sz w:val="18"/>
                <w:szCs w:val="18"/>
              </w:rPr>
            </w:pPr>
            <w:r w:rsidRPr="0029417A">
              <w:rPr>
                <w:rFonts w:asciiTheme="minorHAnsi" w:eastAsia="Calibri" w:hAnsiTheme="minorHAnsi" w:cstheme="minorHAnsi"/>
                <w:sz w:val="22"/>
                <w:szCs w:val="22"/>
              </w:rPr>
              <w:t xml:space="preserve"> </w:t>
            </w:r>
          </w:p>
          <w:p w:rsidR="00DC3A2A" w:rsidRPr="0029417A" w:rsidRDefault="00DC3A2A" w:rsidP="00707A38">
            <w:pPr>
              <w:rPr>
                <w:rFonts w:asciiTheme="minorHAnsi" w:hAnsiTheme="minorHAnsi" w:cstheme="minorHAnsi"/>
              </w:rPr>
            </w:pPr>
            <w:r w:rsidRPr="0029417A">
              <w:rPr>
                <w:rStyle w:val="normalchar1"/>
                <w:rFonts w:asciiTheme="minorHAnsi" w:hAnsiTheme="minorHAnsi" w:cstheme="minorHAnsi"/>
                <w:sz w:val="22"/>
                <w:szCs w:val="22"/>
              </w:rPr>
              <w:t>Students may use the document camera or interactive whiteboard to demonstrate their “bundling” of objects. This gives them the opportunity to communicate their counting and thinking.</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423B13">
            <w:pPr>
              <w:rPr>
                <w:rFonts w:asciiTheme="minorHAnsi" w:hAnsiTheme="minorHAnsi" w:cstheme="minorHAnsi"/>
              </w:rPr>
            </w:pPr>
            <w:r w:rsidRPr="00423B13">
              <w:rPr>
                <w:rFonts w:ascii="Calibri" w:hAnsi="Calibri" w:cs="Calibri"/>
                <w:sz w:val="22"/>
                <w:szCs w:val="22"/>
              </w:rPr>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highlight w:val="green"/>
              </w:rPr>
            </w:pPr>
          </w:p>
        </w:tc>
      </w:tr>
      <w:tr w:rsidR="00DC3A2A" w:rsidRPr="006713BF" w:rsidTr="00ED3ABE">
        <w:trPr>
          <w:trHeight w:val="288"/>
        </w:trPr>
        <w:tc>
          <w:tcPr>
            <w:tcW w:w="2203" w:type="dxa"/>
            <w:tcBorders>
              <w:top w:val="single" w:sz="4" w:space="0" w:color="auto"/>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lastRenderedPageBreak/>
              <w:t>Domain:  Number and Operations in Base Ten</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Understand place value.</w:t>
            </w:r>
          </w:p>
        </w:tc>
        <w:tc>
          <w:tcPr>
            <w:tcW w:w="4140" w:type="dxa"/>
            <w:tcBorders>
              <w:top w:val="single" w:sz="4" w:space="0" w:color="auto"/>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1.NBT.3:  Compare two two-digit numbers based on meanings of the tens and ones digits, recording the results of comparisons with the symbols &gt;, =, and &lt;.</w:t>
            </w:r>
          </w:p>
        </w:tc>
        <w:tc>
          <w:tcPr>
            <w:tcW w:w="8960" w:type="dxa"/>
            <w:tcBorders>
              <w:top w:val="single" w:sz="4" w:space="0" w:color="auto"/>
              <w:left w:val="nil"/>
              <w:bottom w:val="single" w:sz="4" w:space="0" w:color="auto"/>
              <w:right w:val="single" w:sz="4" w:space="0" w:color="auto"/>
            </w:tcBorders>
            <w:shd w:val="clear" w:color="auto" w:fill="FFFFFF" w:themeFill="background1"/>
          </w:tcPr>
          <w:p w:rsidR="007C1AFB" w:rsidRPr="0029417A" w:rsidRDefault="007C1AFB" w:rsidP="007C1EE5">
            <w:pPr>
              <w:spacing w:after="180"/>
              <w:rPr>
                <w:rFonts w:asciiTheme="minorHAnsi" w:hAnsiTheme="minorHAnsi" w:cstheme="minorHAnsi"/>
                <w:color w:val="000000"/>
              </w:rPr>
            </w:pPr>
            <w:r w:rsidRPr="0029417A">
              <w:rPr>
                <w:rFonts w:asciiTheme="minorHAnsi" w:hAnsiTheme="minorHAnsi" w:cstheme="minorHAnsi"/>
                <w:color w:val="000000"/>
                <w:sz w:val="22"/>
                <w:szCs w:val="22"/>
              </w:rPr>
              <w:t>Building on standard 1.NBT.2, this standard extends students' number sense so that they can apply their conceptual understanding (of place value) in a way that helps them to make comparisons between quantities.</w:t>
            </w:r>
          </w:p>
          <w:p w:rsidR="007C1EE5" w:rsidRPr="007C1EE5" w:rsidRDefault="00DC3A2A" w:rsidP="007C1EE5">
            <w:pPr>
              <w:spacing w:after="180"/>
              <w:rPr>
                <w:rFonts w:asciiTheme="minorHAnsi" w:hAnsiTheme="minorHAnsi" w:cstheme="minorHAnsi"/>
              </w:rPr>
            </w:pPr>
            <w:r w:rsidRPr="0029417A">
              <w:rPr>
                <w:rFonts w:asciiTheme="minorHAnsi" w:hAnsiTheme="minorHAnsi" w:cstheme="minorHAnsi"/>
                <w:sz w:val="22"/>
                <w:szCs w:val="22"/>
              </w:rPr>
              <w:t>Students use models that represent two sets of numbers. To compare, students first attend to the number of tens, then, if necessary, to the number of ones. Students may also use pictures, number lines, and spoken or written words to compare two numbers. Comparative language includes but is not limited to more than, less than, greater than, most, greatest, least, same as, equal to and not equal to.</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423B13">
            <w:pPr>
              <w:rPr>
                <w:rFonts w:asciiTheme="minorHAnsi" w:hAnsiTheme="minorHAnsi" w:cstheme="minorHAnsi"/>
              </w:rPr>
            </w:pPr>
            <w:r w:rsidRPr="00423B13">
              <w:rPr>
                <w:rFonts w:ascii="Calibri" w:hAnsi="Calibri" w:cs="Calibri"/>
                <w:sz w:val="22"/>
                <w:szCs w:val="22"/>
              </w:rPr>
              <w:t>K.1.</w:t>
            </w:r>
            <w:r w:rsidRPr="00423B13">
              <w:rPr>
                <w:rFonts w:asciiTheme="minorHAnsi" w:hAnsiTheme="minorHAnsi" w:cstheme="minorHAnsi"/>
                <w:sz w:val="22"/>
                <w:szCs w:val="22"/>
              </w:rPr>
              <w:t xml:space="preserve">1:  </w:t>
            </w:r>
            <w:r w:rsidRPr="00423B13">
              <w:rPr>
                <w:rFonts w:ascii="Calibri" w:hAnsi="Calibri" w:cs="Calibri"/>
                <w:sz w:val="22"/>
                <w:szCs w:val="22"/>
              </w:rPr>
              <w:t>Count and compare groups of objects up to 30 according to the number of objects in each group</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rPr>
            </w:pPr>
          </w:p>
          <w:p w:rsidR="00DC3A2A" w:rsidRPr="007C1EE5" w:rsidRDefault="00DC3A2A" w:rsidP="00423B13">
            <w:pPr>
              <w:rPr>
                <w:rFonts w:asciiTheme="minorHAnsi" w:hAnsiTheme="minorHAnsi" w:cstheme="minorHAnsi"/>
              </w:rPr>
            </w:pPr>
            <w:r w:rsidRPr="00423B13">
              <w:rPr>
                <w:rFonts w:ascii="Calibri" w:hAnsi="Calibri" w:cs="Calibri"/>
                <w:sz w:val="22"/>
                <w:szCs w:val="22"/>
              </w:rPr>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tc>
      </w:tr>
      <w:tr w:rsidR="00DC3A2A" w:rsidRPr="006713BF" w:rsidTr="00ED3ABE">
        <w:trPr>
          <w:trHeight w:val="288"/>
        </w:trPr>
        <w:tc>
          <w:tcPr>
            <w:tcW w:w="2203" w:type="dxa"/>
            <w:tcBorders>
              <w:top w:val="single" w:sz="4" w:space="0" w:color="auto"/>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Domain:  Number and Operations in Base Ten</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Use place value understanding and properties of operations to add and subtract.</w:t>
            </w:r>
          </w:p>
        </w:tc>
        <w:tc>
          <w:tcPr>
            <w:tcW w:w="4140" w:type="dxa"/>
            <w:tcBorders>
              <w:top w:val="single" w:sz="4" w:space="0" w:color="auto"/>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1.NBT.4: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DC3A2A" w:rsidRPr="00423B13" w:rsidRDefault="00DC3A2A" w:rsidP="00FF101B">
            <w:pPr>
              <w:tabs>
                <w:tab w:val="left" w:pos="2506"/>
              </w:tabs>
              <w:rPr>
                <w:rFonts w:asciiTheme="minorHAnsi" w:hAnsiTheme="minorHAnsi" w:cstheme="minorHAnsi"/>
              </w:rPr>
            </w:pPr>
            <w:r w:rsidRPr="00423B13">
              <w:rPr>
                <w:rFonts w:asciiTheme="minorHAnsi" w:hAnsiTheme="minorHAnsi" w:cstheme="minorHAnsi"/>
                <w:sz w:val="22"/>
                <w:szCs w:val="22"/>
              </w:rPr>
              <w:tab/>
            </w:r>
          </w:p>
        </w:tc>
        <w:tc>
          <w:tcPr>
            <w:tcW w:w="8960" w:type="dxa"/>
            <w:tcBorders>
              <w:top w:val="single" w:sz="4" w:space="0" w:color="auto"/>
              <w:left w:val="nil"/>
              <w:bottom w:val="single" w:sz="4" w:space="0" w:color="auto"/>
              <w:right w:val="single" w:sz="4" w:space="0" w:color="auto"/>
            </w:tcBorders>
            <w:shd w:val="clear" w:color="auto" w:fill="FFFFFF" w:themeFill="background1"/>
          </w:tcPr>
          <w:p w:rsidR="007C1AFB" w:rsidRPr="0029417A" w:rsidRDefault="007C1AFB" w:rsidP="007C1EE5">
            <w:pPr>
              <w:autoSpaceDE w:val="0"/>
              <w:autoSpaceDN w:val="0"/>
              <w:adjustRightInd w:val="0"/>
              <w:spacing w:after="180"/>
              <w:rPr>
                <w:rFonts w:asciiTheme="minorHAnsi" w:hAnsiTheme="minorHAnsi" w:cstheme="minorHAnsi"/>
                <w:color w:val="000000"/>
              </w:rPr>
            </w:pPr>
            <w:r w:rsidRPr="0029417A">
              <w:rPr>
                <w:rFonts w:asciiTheme="minorHAnsi" w:hAnsiTheme="minorHAnsi" w:cstheme="minorHAnsi"/>
                <w:color w:val="000000"/>
                <w:sz w:val="22"/>
                <w:szCs w:val="22"/>
              </w:rPr>
              <w:t>This standard builds on students’ prior experiences and background knowledge regarding addition and place value.  For example, as students previously learned the strategy of "making ten" for adding single-digit numbers, learning opportunities should be provided to extend students' understanding to develop fluency with the "make the nearest ten" strategy for addition of larger numbers.  Students should gradually become less reliant on "counting on" strategies and develop fluency with more efficient strategies for addition of larger numbers (for example, applying t</w:t>
            </w:r>
            <w:r w:rsidR="007C1EE5">
              <w:rPr>
                <w:rFonts w:asciiTheme="minorHAnsi" w:hAnsiTheme="minorHAnsi" w:cstheme="minorHAnsi"/>
                <w:color w:val="000000"/>
                <w:sz w:val="22"/>
                <w:szCs w:val="22"/>
              </w:rPr>
              <w:t>he strategy of "partitioning").</w:t>
            </w:r>
            <w:r w:rsidRPr="0029417A">
              <w:rPr>
                <w:rFonts w:asciiTheme="minorHAnsi" w:hAnsiTheme="minorHAnsi" w:cstheme="minorHAnsi"/>
                <w:color w:val="000000"/>
                <w:sz w:val="22"/>
                <w:szCs w:val="22"/>
              </w:rPr>
              <w:br/>
              <w:t>In this standard, the phrase, "and sometimes it is necessary to compose a ten" implies that students will be able to use "regrouping" as a strategy (which is a strategy was not explicitly addressed in HCPS III grade 1 benchmarks).</w:t>
            </w:r>
          </w:p>
          <w:p w:rsidR="00DC3A2A" w:rsidRPr="0029417A" w:rsidRDefault="00DC3A2A" w:rsidP="007C1EE5">
            <w:pPr>
              <w:autoSpaceDE w:val="0"/>
              <w:autoSpaceDN w:val="0"/>
              <w:adjustRightInd w:val="0"/>
              <w:spacing w:after="180"/>
              <w:rPr>
                <w:rFonts w:asciiTheme="minorHAnsi" w:hAnsiTheme="minorHAnsi" w:cstheme="minorHAnsi"/>
              </w:rPr>
            </w:pPr>
            <w:r w:rsidRPr="0029417A">
              <w:rPr>
                <w:rFonts w:asciiTheme="minorHAnsi" w:eastAsia="Calibri" w:hAnsiTheme="minorHAnsi" w:cstheme="minorHAnsi"/>
                <w:sz w:val="22"/>
                <w:szCs w:val="22"/>
              </w:rPr>
              <w:t>Students extend</w:t>
            </w:r>
            <w:r w:rsidRPr="0029417A">
              <w:rPr>
                <w:rFonts w:asciiTheme="minorHAnsi" w:hAnsiTheme="minorHAnsi" w:cstheme="minorHAnsi"/>
                <w:sz w:val="22"/>
                <w:szCs w:val="22"/>
              </w:rPr>
              <w:t xml:space="preserve"> their number fact and place value strategies to add within 100. They represent a problem situation using any combination of words, numbers, pictures, physical objects, or symbols. It is important for students to understand if they are adding a number that has 10s to a number with 10s, they will have more tens than they started with; the same applies to the ones.  Also, students should be able to apply their place value skills to decompose numbers. For example, 17 + 12 can be thought of 1 ten and 7 ones plus 1 ten and 2 ones. Numeral cards may help students decompose the numbers into 10s and 1s.</w:t>
            </w:r>
          </w:p>
          <w:p w:rsidR="007C1EE5" w:rsidRPr="001F5434" w:rsidRDefault="00DC3A2A" w:rsidP="007C1EE5">
            <w:pPr>
              <w:rPr>
                <w:rFonts w:asciiTheme="minorHAnsi" w:hAnsiTheme="minorHAnsi" w:cstheme="minorHAnsi"/>
                <w:b/>
                <w:i/>
                <w:sz w:val="19"/>
                <w:szCs w:val="19"/>
              </w:rPr>
            </w:pPr>
            <w:r w:rsidRPr="0029417A">
              <w:rPr>
                <w:rFonts w:asciiTheme="minorHAnsi" w:hAnsiTheme="minorHAnsi" w:cstheme="minorHAnsi"/>
                <w:sz w:val="22"/>
                <w:szCs w:val="22"/>
              </w:rPr>
              <w:t>Students should be exposed to problems both in and out of context and presented in horizontal and vertical forms. As students are solving problems, it is important that they use language associated with proper place value (see example). They should always explain and justify their mathematical thinking both verbally and in a written format. Estimating the solution prior to finding the answer focuses students on the meaning of the operation and helps them attend to the actual quantities. This standard focuses on developing addition - the intent is not to introduce traditional algorithms or rules.</w:t>
            </w:r>
            <w:r w:rsidR="007C1EE5">
              <w:rPr>
                <w:rFonts w:asciiTheme="minorHAnsi" w:hAnsiTheme="minorHAnsi" w:cstheme="minorHAnsi"/>
                <w:sz w:val="22"/>
                <w:szCs w:val="22"/>
              </w:rPr>
              <w:t xml:space="preserve">  </w:t>
            </w:r>
            <w:r w:rsidR="007C1EE5">
              <w:rPr>
                <w:rFonts w:asciiTheme="minorHAnsi" w:hAnsiTheme="minorHAnsi" w:cstheme="minorHAnsi"/>
                <w:b/>
                <w:i/>
                <w:sz w:val="19"/>
                <w:szCs w:val="19"/>
              </w:rPr>
              <w:t>Additional examples</w:t>
            </w:r>
            <w:r w:rsidR="007C1EE5" w:rsidRPr="00AA4340">
              <w:rPr>
                <w:rFonts w:asciiTheme="minorHAnsi" w:hAnsiTheme="minorHAnsi" w:cstheme="minorHAnsi"/>
                <w:b/>
                <w:i/>
                <w:sz w:val="19"/>
                <w:szCs w:val="19"/>
              </w:rPr>
              <w:t xml:space="preserve"> of this stan</w:t>
            </w:r>
            <w:r w:rsidR="00106953">
              <w:rPr>
                <w:rFonts w:asciiTheme="minorHAnsi" w:hAnsiTheme="minorHAnsi" w:cstheme="minorHAnsi"/>
                <w:b/>
                <w:i/>
                <w:sz w:val="19"/>
                <w:szCs w:val="19"/>
              </w:rPr>
              <w:t>dard are provid</w:t>
            </w:r>
            <w:r w:rsidR="00E30D66">
              <w:rPr>
                <w:rFonts w:asciiTheme="minorHAnsi" w:hAnsiTheme="minorHAnsi" w:cstheme="minorHAnsi"/>
                <w:b/>
                <w:i/>
                <w:sz w:val="19"/>
                <w:szCs w:val="19"/>
              </w:rPr>
              <w:t>ed on the next page.</w:t>
            </w:r>
          </w:p>
          <w:p w:rsidR="00E30D66" w:rsidRDefault="00E30D66" w:rsidP="000E5577">
            <w:pPr>
              <w:tabs>
                <w:tab w:val="left" w:pos="2849"/>
              </w:tabs>
              <w:rPr>
                <w:rFonts w:asciiTheme="minorHAnsi" w:hAnsiTheme="minorHAnsi" w:cstheme="minorHAnsi"/>
              </w:rPr>
            </w:pPr>
          </w:p>
          <w:p w:rsidR="00ED3ABE" w:rsidRDefault="00ED3ABE" w:rsidP="000E5577">
            <w:pPr>
              <w:tabs>
                <w:tab w:val="left" w:pos="2849"/>
              </w:tabs>
              <w:rPr>
                <w:rFonts w:asciiTheme="minorHAnsi" w:hAnsiTheme="minorHAnsi" w:cstheme="minorHAnsi"/>
              </w:rPr>
            </w:pPr>
          </w:p>
          <w:tbl>
            <w:tblPr>
              <w:tblStyle w:val="TableGrid"/>
              <w:tblW w:w="0" w:type="auto"/>
              <w:tblLayout w:type="fixed"/>
              <w:tblLook w:val="04A0"/>
            </w:tblPr>
            <w:tblGrid>
              <w:gridCol w:w="4364"/>
              <w:gridCol w:w="4365"/>
            </w:tblGrid>
            <w:tr w:rsidR="00E30D66" w:rsidTr="00E30D66">
              <w:tc>
                <w:tcPr>
                  <w:tcW w:w="4364" w:type="dxa"/>
                </w:tcPr>
                <w:p w:rsidR="00E30D66" w:rsidRPr="00106953" w:rsidRDefault="00E30D66" w:rsidP="00106953">
                  <w:pPr>
                    <w:tabs>
                      <w:tab w:val="left" w:pos="2849"/>
                    </w:tabs>
                    <w:rPr>
                      <w:rFonts w:asciiTheme="minorHAnsi" w:hAnsiTheme="minorHAnsi" w:cstheme="minorHAnsi"/>
                    </w:rPr>
                  </w:pPr>
                  <w:r>
                    <w:rPr>
                      <w:rFonts w:asciiTheme="minorHAnsi" w:hAnsiTheme="minorHAnsi" w:cstheme="minorHAnsi"/>
                    </w:rPr>
                    <w:t>Example 1:</w:t>
                  </w:r>
                  <w:r w:rsidR="00106953">
                    <w:rPr>
                      <w:rFonts w:asciiTheme="minorHAnsi" w:hAnsiTheme="minorHAnsi" w:cstheme="minorHAnsi"/>
                    </w:rPr>
                    <w:t xml:space="preserve">     </w:t>
                  </w:r>
                  <w:r w:rsidRPr="00E30D66">
                    <w:rPr>
                      <w:rFonts w:asciiTheme="minorHAnsi" w:hAnsiTheme="minorHAnsi" w:cstheme="minorHAnsi"/>
                      <w:b/>
                      <w:sz w:val="28"/>
                      <w:szCs w:val="28"/>
                    </w:rPr>
                    <w:t>43 + 36</w:t>
                  </w:r>
                </w:p>
                <w:p w:rsidR="00E30D66" w:rsidRDefault="00E30D66" w:rsidP="00E30D66">
                  <w:pPr>
                    <w:tabs>
                      <w:tab w:val="left" w:pos="2849"/>
                    </w:tabs>
                    <w:rPr>
                      <w:rFonts w:asciiTheme="minorHAnsi" w:hAnsiTheme="minorHAnsi" w:cstheme="minorHAnsi"/>
                    </w:rPr>
                  </w:pPr>
                </w:p>
                <w:p w:rsidR="00E30D66" w:rsidRPr="0029417A" w:rsidRDefault="00E30D66" w:rsidP="00E30D66">
                  <w:pPr>
                    <w:tabs>
                      <w:tab w:val="left" w:pos="2849"/>
                    </w:tabs>
                    <w:ind w:left="34"/>
                    <w:rPr>
                      <w:rFonts w:asciiTheme="minorHAnsi" w:hAnsiTheme="minorHAnsi" w:cstheme="minorHAnsi"/>
                    </w:rPr>
                  </w:pPr>
                  <w:r w:rsidRPr="0029417A">
                    <w:rPr>
                      <w:rFonts w:asciiTheme="minorHAnsi" w:hAnsiTheme="minorHAnsi" w:cstheme="minorHAnsi"/>
                    </w:rPr>
                    <w:t>Student counts the 10s (10, 20, 30…70 or 1, 2, 3…7 tens) and then the  1s.</w:t>
                  </w:r>
                </w:p>
                <w:p w:rsidR="00E30D66" w:rsidRPr="0029417A" w:rsidRDefault="00E30D66" w:rsidP="00E30D66">
                  <w:pPr>
                    <w:tabs>
                      <w:tab w:val="left" w:pos="2849"/>
                    </w:tabs>
                    <w:ind w:left="720"/>
                    <w:rPr>
                      <w:rFonts w:asciiTheme="minorHAnsi" w:hAnsiTheme="minorHAnsi" w:cstheme="minorHAnsi"/>
                    </w:rPr>
                  </w:pPr>
                </w:p>
                <w:p w:rsidR="00E30D66" w:rsidRPr="0029417A" w:rsidRDefault="00E30D66" w:rsidP="00E30D66">
                  <w:pPr>
                    <w:rPr>
                      <w:rFonts w:asciiTheme="minorHAnsi" w:hAnsiTheme="minorHAnsi" w:cstheme="minorHAnsi"/>
                    </w:rPr>
                  </w:pPr>
                  <w:r w:rsidRPr="0029417A">
                    <w:rPr>
                      <w:rFonts w:asciiTheme="minorHAnsi" w:hAnsiTheme="minorHAnsi" w:cstheme="minorHAnsi"/>
                    </w:rPr>
                    <w:t xml:space="preserve">              </w:t>
                  </w:r>
                  <w:r w:rsidRPr="0029417A">
                    <w:rPr>
                      <w:rFonts w:asciiTheme="minorHAnsi" w:hAnsiTheme="minorHAnsi" w:cstheme="minorHAnsi"/>
                      <w:noProof/>
                    </w:rPr>
                    <w:drawing>
                      <wp:inline distT="0" distB="0" distL="0" distR="0">
                        <wp:extent cx="606425" cy="835025"/>
                        <wp:effectExtent l="19050" t="0" r="3175" b="0"/>
                        <wp:docPr id="3"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1" cstate="print"/>
                                <a:srcRect/>
                                <a:stretch>
                                  <a:fillRect/>
                                </a:stretch>
                              </pic:blipFill>
                              <pic:spPr bwMode="auto">
                                <a:xfrm>
                                  <a:off x="0" y="0"/>
                                  <a:ext cx="606425" cy="835025"/>
                                </a:xfrm>
                                <a:prstGeom prst="rect">
                                  <a:avLst/>
                                </a:prstGeom>
                                <a:noFill/>
                                <a:ln w="9525">
                                  <a:noFill/>
                                  <a:miter lim="800000"/>
                                  <a:headEnd/>
                                  <a:tailEnd/>
                                </a:ln>
                              </pic:spPr>
                            </pic:pic>
                          </a:graphicData>
                        </a:graphic>
                      </wp:inline>
                    </w:drawing>
                  </w:r>
                </w:p>
                <w:p w:rsidR="00E30D66" w:rsidRDefault="00E30D66" w:rsidP="000E5577">
                  <w:pPr>
                    <w:tabs>
                      <w:tab w:val="left" w:pos="2849"/>
                    </w:tabs>
                    <w:rPr>
                      <w:rFonts w:asciiTheme="minorHAnsi" w:hAnsiTheme="minorHAnsi" w:cstheme="minorHAnsi"/>
                    </w:rPr>
                  </w:pPr>
                </w:p>
                <w:p w:rsidR="000131D5" w:rsidRDefault="000131D5" w:rsidP="000131D5">
                  <w:pPr>
                    <w:tabs>
                      <w:tab w:val="left" w:pos="2849"/>
                    </w:tabs>
                    <w:rPr>
                      <w:rFonts w:asciiTheme="minorHAnsi" w:hAnsiTheme="minorHAnsi" w:cstheme="minorHAnsi"/>
                    </w:rPr>
                  </w:pPr>
                  <w:r>
                    <w:rPr>
                      <w:rFonts w:asciiTheme="minorHAnsi" w:hAnsiTheme="minorHAnsi" w:cstheme="minorHAnsi"/>
                    </w:rPr>
                    <w:t xml:space="preserve">Note:  while this is a strategy that students can use initially, </w:t>
                  </w:r>
                  <w:r w:rsidRPr="000131D5">
                    <w:rPr>
                      <w:rFonts w:asciiTheme="minorHAnsi" w:hAnsiTheme="minorHAnsi" w:cstheme="minorHAnsi"/>
                      <w:b/>
                      <w:i/>
                    </w:rPr>
                    <w:t>students should eventually build fluency with more efficient strategies that don’t rely on counting</w:t>
                  </w:r>
                  <w:r>
                    <w:rPr>
                      <w:rFonts w:asciiTheme="minorHAnsi" w:hAnsiTheme="minorHAnsi" w:cstheme="minorHAnsi"/>
                    </w:rPr>
                    <w:t xml:space="preserve"> (i.e., examples 3 and 4 below).</w:t>
                  </w:r>
                </w:p>
                <w:p w:rsidR="000131D5" w:rsidRDefault="000131D5" w:rsidP="000131D5">
                  <w:pPr>
                    <w:tabs>
                      <w:tab w:val="left" w:pos="2849"/>
                    </w:tabs>
                    <w:rPr>
                      <w:rFonts w:asciiTheme="minorHAnsi" w:hAnsiTheme="minorHAnsi" w:cstheme="minorHAnsi"/>
                    </w:rPr>
                  </w:pPr>
                </w:p>
                <w:p w:rsidR="00106953" w:rsidRDefault="00106953" w:rsidP="000131D5">
                  <w:pPr>
                    <w:tabs>
                      <w:tab w:val="left" w:pos="2849"/>
                    </w:tabs>
                    <w:rPr>
                      <w:rFonts w:asciiTheme="minorHAnsi" w:hAnsiTheme="minorHAnsi" w:cstheme="minorHAnsi"/>
                    </w:rPr>
                  </w:pPr>
                </w:p>
              </w:tc>
              <w:tc>
                <w:tcPr>
                  <w:tcW w:w="4365" w:type="dxa"/>
                </w:tcPr>
                <w:p w:rsidR="00E30D66" w:rsidRPr="00106953" w:rsidRDefault="00E30D66" w:rsidP="00106953">
                  <w:pPr>
                    <w:tabs>
                      <w:tab w:val="left" w:pos="1423"/>
                    </w:tabs>
                    <w:rPr>
                      <w:rFonts w:asciiTheme="minorHAnsi" w:hAnsiTheme="minorHAnsi" w:cstheme="minorHAnsi"/>
                    </w:rPr>
                  </w:pPr>
                  <w:r>
                    <w:rPr>
                      <w:rFonts w:asciiTheme="minorHAnsi" w:hAnsiTheme="minorHAnsi" w:cstheme="minorHAnsi"/>
                    </w:rPr>
                    <w:t>Example 2:</w:t>
                  </w:r>
                  <w:r w:rsidR="00106953">
                    <w:rPr>
                      <w:rFonts w:asciiTheme="minorHAnsi" w:hAnsiTheme="minorHAnsi" w:cstheme="minorHAnsi"/>
                    </w:rPr>
                    <w:t xml:space="preserve">    </w:t>
                  </w:r>
                  <w:r w:rsidR="00106953">
                    <w:rPr>
                      <w:rFonts w:asciiTheme="minorHAnsi" w:hAnsiTheme="minorHAnsi" w:cstheme="minorHAnsi"/>
                    </w:rPr>
                    <w:tab/>
                  </w:r>
                  <w:r w:rsidRPr="00E30D66">
                    <w:rPr>
                      <w:rFonts w:asciiTheme="minorHAnsi" w:hAnsiTheme="minorHAnsi" w:cstheme="minorHAnsi"/>
                      <w:b/>
                      <w:sz w:val="28"/>
                      <w:szCs w:val="28"/>
                    </w:rPr>
                    <w:t>28</w:t>
                  </w:r>
                </w:p>
                <w:p w:rsidR="00E30D66" w:rsidRPr="00E30D66" w:rsidRDefault="00E30D66" w:rsidP="00106953">
                  <w:pPr>
                    <w:tabs>
                      <w:tab w:val="left" w:pos="1160"/>
                      <w:tab w:val="left" w:pos="1423"/>
                    </w:tabs>
                    <w:rPr>
                      <w:rFonts w:asciiTheme="minorHAnsi" w:hAnsiTheme="minorHAnsi" w:cstheme="minorHAnsi"/>
                      <w:b/>
                      <w:sz w:val="28"/>
                      <w:szCs w:val="28"/>
                    </w:rPr>
                  </w:pPr>
                  <w:r w:rsidRPr="00E30D66">
                    <w:rPr>
                      <w:rFonts w:asciiTheme="minorHAnsi" w:hAnsiTheme="minorHAnsi" w:cstheme="minorHAnsi"/>
                      <w:b/>
                      <w:sz w:val="28"/>
                      <w:szCs w:val="28"/>
                    </w:rPr>
                    <w:tab/>
                    <w:t xml:space="preserve"> </w:t>
                  </w:r>
                  <w:r w:rsidRPr="00E30D66">
                    <w:rPr>
                      <w:rFonts w:asciiTheme="minorHAnsi" w:hAnsiTheme="minorHAnsi" w:cstheme="minorHAnsi"/>
                      <w:b/>
                      <w:sz w:val="28"/>
                      <w:szCs w:val="28"/>
                      <w:u w:val="single"/>
                    </w:rPr>
                    <w:t>+</w:t>
                  </w:r>
                  <w:r w:rsidRPr="00E30D66">
                    <w:rPr>
                      <w:rFonts w:asciiTheme="minorHAnsi" w:hAnsiTheme="minorHAnsi" w:cstheme="minorHAnsi"/>
                      <w:b/>
                      <w:sz w:val="28"/>
                      <w:szCs w:val="28"/>
                      <w:u w:val="single"/>
                    </w:rPr>
                    <w:tab/>
                    <w:t>34</w:t>
                  </w:r>
                </w:p>
                <w:p w:rsidR="00E30D66" w:rsidRPr="0029417A" w:rsidRDefault="00E30D66" w:rsidP="00E30D66">
                  <w:pPr>
                    <w:rPr>
                      <w:rFonts w:asciiTheme="minorHAnsi" w:hAnsiTheme="minorHAnsi" w:cstheme="minorHAnsi"/>
                      <w:u w:val="single"/>
                    </w:rPr>
                  </w:pPr>
                </w:p>
                <w:p w:rsidR="00E30D66" w:rsidRPr="0029417A" w:rsidRDefault="00E30D66" w:rsidP="00E30D66">
                  <w:pPr>
                    <w:rPr>
                      <w:rFonts w:asciiTheme="minorHAnsi" w:hAnsiTheme="minorHAnsi" w:cstheme="minorHAnsi"/>
                    </w:rPr>
                  </w:pPr>
                  <w:r w:rsidRPr="0029417A">
                    <w:rPr>
                      <w:rFonts w:asciiTheme="minorHAnsi" w:hAnsiTheme="minorHAnsi" w:cstheme="minorHAnsi"/>
                    </w:rPr>
                    <w:t>Student thinks: 2 tens plus 3 tens is 5 tens or 50. S/he counts the ones and notices there is another 10 plus 2 more. 50 and 10 is 60 plus 2 more or 62.</w:t>
                  </w:r>
                </w:p>
                <w:p w:rsidR="00E30D66" w:rsidRPr="0029417A" w:rsidRDefault="00E30D66" w:rsidP="00E30D66">
                  <w:pPr>
                    <w:ind w:left="630"/>
                    <w:rPr>
                      <w:rFonts w:asciiTheme="minorHAnsi" w:hAnsiTheme="minorHAnsi" w:cstheme="minorHAnsi"/>
                    </w:rPr>
                  </w:pPr>
                </w:p>
                <w:p w:rsidR="00E30D66" w:rsidRPr="0029417A" w:rsidRDefault="00E30D66" w:rsidP="00E30D66">
                  <w:pPr>
                    <w:rPr>
                      <w:rFonts w:asciiTheme="minorHAnsi" w:hAnsiTheme="minorHAnsi" w:cstheme="minorHAnsi"/>
                    </w:rPr>
                  </w:pPr>
                  <w:r w:rsidRPr="0029417A">
                    <w:rPr>
                      <w:rFonts w:asciiTheme="minorHAnsi" w:hAnsiTheme="minorHAnsi" w:cstheme="minorHAnsi"/>
                    </w:rPr>
                    <w:t xml:space="preserve">              </w:t>
                  </w:r>
                  <w:r w:rsidRPr="0029417A">
                    <w:rPr>
                      <w:rFonts w:asciiTheme="minorHAnsi" w:hAnsiTheme="minorHAnsi" w:cstheme="minorHAnsi"/>
                      <w:noProof/>
                    </w:rPr>
                    <w:drawing>
                      <wp:inline distT="0" distB="0" distL="0" distR="0">
                        <wp:extent cx="606425" cy="896620"/>
                        <wp:effectExtent l="19050" t="0" r="3175" b="0"/>
                        <wp:docPr id="4"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2" cstate="print"/>
                                <a:srcRect/>
                                <a:stretch>
                                  <a:fillRect/>
                                </a:stretch>
                              </pic:blipFill>
                              <pic:spPr bwMode="auto">
                                <a:xfrm>
                                  <a:off x="0" y="0"/>
                                  <a:ext cx="606425" cy="896620"/>
                                </a:xfrm>
                                <a:prstGeom prst="rect">
                                  <a:avLst/>
                                </a:prstGeom>
                                <a:noFill/>
                                <a:ln w="9525">
                                  <a:noFill/>
                                  <a:miter lim="800000"/>
                                  <a:headEnd/>
                                  <a:tailEnd/>
                                </a:ln>
                              </pic:spPr>
                            </pic:pic>
                          </a:graphicData>
                        </a:graphic>
                      </wp:inline>
                    </w:drawing>
                  </w:r>
                </w:p>
                <w:p w:rsidR="00E30D66" w:rsidRDefault="00E30D66" w:rsidP="000E5577">
                  <w:pPr>
                    <w:tabs>
                      <w:tab w:val="left" w:pos="2849"/>
                    </w:tabs>
                    <w:rPr>
                      <w:rFonts w:asciiTheme="minorHAnsi" w:hAnsiTheme="minorHAnsi" w:cstheme="minorHAnsi"/>
                    </w:rPr>
                  </w:pPr>
                </w:p>
              </w:tc>
            </w:tr>
            <w:tr w:rsidR="00E30D66" w:rsidTr="000131D5">
              <w:tc>
                <w:tcPr>
                  <w:tcW w:w="4364" w:type="dxa"/>
                </w:tcPr>
                <w:p w:rsidR="00E30D66" w:rsidRPr="00106953" w:rsidRDefault="00106953" w:rsidP="00106953">
                  <w:pPr>
                    <w:tabs>
                      <w:tab w:val="left" w:pos="2849"/>
                    </w:tabs>
                    <w:rPr>
                      <w:rFonts w:asciiTheme="minorHAnsi" w:hAnsiTheme="minorHAnsi" w:cstheme="minorHAnsi"/>
                    </w:rPr>
                  </w:pPr>
                  <w:r>
                    <w:rPr>
                      <w:rFonts w:asciiTheme="minorHAnsi" w:hAnsiTheme="minorHAnsi" w:cstheme="minorHAnsi"/>
                    </w:rPr>
                    <w:t xml:space="preserve">Example 3:     </w:t>
                  </w:r>
                  <w:r w:rsidR="00E30D66">
                    <w:rPr>
                      <w:rFonts w:asciiTheme="minorHAnsi" w:hAnsiTheme="minorHAnsi" w:cstheme="minorHAnsi"/>
                      <w:b/>
                      <w:sz w:val="28"/>
                      <w:szCs w:val="28"/>
                    </w:rPr>
                    <w:t>45</w:t>
                  </w:r>
                  <w:r w:rsidR="000131D5">
                    <w:rPr>
                      <w:rFonts w:asciiTheme="minorHAnsi" w:hAnsiTheme="minorHAnsi" w:cstheme="minorHAnsi"/>
                      <w:b/>
                      <w:sz w:val="28"/>
                      <w:szCs w:val="28"/>
                    </w:rPr>
                    <w:t xml:space="preserve"> + 1</w:t>
                  </w:r>
                  <w:r w:rsidR="00E30D66">
                    <w:rPr>
                      <w:rFonts w:asciiTheme="minorHAnsi" w:hAnsiTheme="minorHAnsi" w:cstheme="minorHAnsi"/>
                      <w:b/>
                      <w:sz w:val="28"/>
                      <w:szCs w:val="28"/>
                    </w:rPr>
                    <w:t>8</w:t>
                  </w:r>
                </w:p>
                <w:p w:rsidR="00E30D66" w:rsidRDefault="00E30D66" w:rsidP="00E30D66">
                  <w:pPr>
                    <w:rPr>
                      <w:rFonts w:asciiTheme="minorHAnsi" w:hAnsiTheme="minorHAnsi" w:cstheme="minorHAnsi"/>
                    </w:rPr>
                  </w:pPr>
                </w:p>
                <w:p w:rsidR="00E30D66" w:rsidRPr="0029417A" w:rsidRDefault="00E30D66" w:rsidP="00E30D66">
                  <w:pPr>
                    <w:ind w:left="34"/>
                    <w:rPr>
                      <w:rFonts w:asciiTheme="minorHAnsi" w:hAnsiTheme="minorHAnsi" w:cstheme="minorHAnsi"/>
                    </w:rPr>
                  </w:pPr>
                  <w:r w:rsidRPr="0029417A">
                    <w:rPr>
                      <w:rFonts w:asciiTheme="minorHAnsi" w:hAnsiTheme="minorHAnsi" w:cstheme="minorHAnsi"/>
                    </w:rPr>
                    <w:t>Student thinks: Four 10s and one 10 are 5 tens or 50. Then 5 and 8 is 5 + 5 + 3 (or 8 + 2 + 3) or 13.  50 and 13 is 6 tens plus 3 more or 63.</w:t>
                  </w:r>
                </w:p>
                <w:p w:rsidR="00E30D66" w:rsidRPr="0029417A" w:rsidRDefault="00E30D66" w:rsidP="00E30D66">
                  <w:pPr>
                    <w:rPr>
                      <w:rFonts w:asciiTheme="minorHAnsi" w:hAnsiTheme="minorHAnsi" w:cstheme="minorHAnsi"/>
                    </w:rPr>
                  </w:pPr>
                </w:p>
                <w:p w:rsidR="00E30D66" w:rsidRPr="0029417A" w:rsidRDefault="00E30D66" w:rsidP="00E30D66">
                  <w:pPr>
                    <w:rPr>
                      <w:rFonts w:asciiTheme="minorHAnsi" w:hAnsiTheme="minorHAnsi" w:cstheme="minorHAnsi"/>
                    </w:rPr>
                  </w:pPr>
                  <w:r w:rsidRPr="0029417A">
                    <w:rPr>
                      <w:rFonts w:asciiTheme="minorHAnsi" w:hAnsiTheme="minorHAnsi" w:cstheme="minorHAnsi"/>
                    </w:rPr>
                    <w:t xml:space="preserve">        </w:t>
                  </w:r>
                  <w:r w:rsidRPr="0029417A">
                    <w:rPr>
                      <w:rFonts w:asciiTheme="minorHAnsi" w:hAnsiTheme="minorHAnsi" w:cstheme="minorHAnsi"/>
                      <w:noProof/>
                    </w:rPr>
                    <w:drawing>
                      <wp:inline distT="0" distB="0" distL="0" distR="0">
                        <wp:extent cx="544830" cy="896620"/>
                        <wp:effectExtent l="19050" t="0" r="7620" b="0"/>
                        <wp:docPr id="5"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3" cstate="print"/>
                                <a:srcRect/>
                                <a:stretch>
                                  <a:fillRect/>
                                </a:stretch>
                              </pic:blipFill>
                              <pic:spPr bwMode="auto">
                                <a:xfrm>
                                  <a:off x="0" y="0"/>
                                  <a:ext cx="544830" cy="896620"/>
                                </a:xfrm>
                                <a:prstGeom prst="rect">
                                  <a:avLst/>
                                </a:prstGeom>
                                <a:noFill/>
                                <a:ln w="9525">
                                  <a:noFill/>
                                  <a:miter lim="800000"/>
                                  <a:headEnd/>
                                  <a:tailEnd/>
                                </a:ln>
                              </pic:spPr>
                            </pic:pic>
                          </a:graphicData>
                        </a:graphic>
                      </wp:inline>
                    </w:drawing>
                  </w:r>
                </w:p>
                <w:p w:rsidR="00E30D66" w:rsidRDefault="00E30D66" w:rsidP="000E5577">
                  <w:pPr>
                    <w:tabs>
                      <w:tab w:val="left" w:pos="2849"/>
                    </w:tabs>
                    <w:rPr>
                      <w:rFonts w:asciiTheme="minorHAnsi" w:hAnsiTheme="minorHAnsi" w:cstheme="minorHAnsi"/>
                    </w:rPr>
                  </w:pPr>
                </w:p>
                <w:p w:rsidR="00106953" w:rsidRDefault="00106953" w:rsidP="00106953">
                  <w:pPr>
                    <w:tabs>
                      <w:tab w:val="left" w:pos="2849"/>
                    </w:tabs>
                    <w:rPr>
                      <w:rFonts w:asciiTheme="minorHAnsi" w:hAnsiTheme="minorHAnsi" w:cstheme="minorHAnsi"/>
                    </w:rPr>
                  </w:pPr>
                </w:p>
                <w:p w:rsidR="00106953" w:rsidRDefault="00106953" w:rsidP="00106953">
                  <w:pPr>
                    <w:tabs>
                      <w:tab w:val="left" w:pos="2849"/>
                    </w:tabs>
                    <w:rPr>
                      <w:rFonts w:asciiTheme="minorHAnsi" w:hAnsiTheme="minorHAnsi" w:cstheme="minorHAnsi"/>
                    </w:rPr>
                  </w:pPr>
                </w:p>
              </w:tc>
              <w:tc>
                <w:tcPr>
                  <w:tcW w:w="4365" w:type="dxa"/>
                </w:tcPr>
                <w:p w:rsidR="00106953" w:rsidRPr="00106953" w:rsidRDefault="00106953" w:rsidP="00106953">
                  <w:pPr>
                    <w:tabs>
                      <w:tab w:val="left" w:pos="1423"/>
                    </w:tabs>
                    <w:rPr>
                      <w:rFonts w:asciiTheme="minorHAnsi" w:hAnsiTheme="minorHAnsi" w:cstheme="minorHAnsi"/>
                    </w:rPr>
                  </w:pPr>
                  <w:r>
                    <w:rPr>
                      <w:rFonts w:asciiTheme="minorHAnsi" w:hAnsiTheme="minorHAnsi" w:cstheme="minorHAnsi"/>
                    </w:rPr>
                    <w:t xml:space="preserve">Example 4:    </w:t>
                  </w:r>
                  <w:r>
                    <w:rPr>
                      <w:rFonts w:asciiTheme="minorHAnsi" w:hAnsiTheme="minorHAnsi" w:cstheme="minorHAnsi"/>
                    </w:rPr>
                    <w:tab/>
                  </w:r>
                  <w:r w:rsidRPr="00E30D66">
                    <w:rPr>
                      <w:rFonts w:asciiTheme="minorHAnsi" w:hAnsiTheme="minorHAnsi" w:cstheme="minorHAnsi"/>
                      <w:b/>
                      <w:sz w:val="28"/>
                      <w:szCs w:val="28"/>
                    </w:rPr>
                    <w:t>2</w:t>
                  </w:r>
                  <w:r>
                    <w:rPr>
                      <w:rFonts w:asciiTheme="minorHAnsi" w:hAnsiTheme="minorHAnsi" w:cstheme="minorHAnsi"/>
                      <w:b/>
                      <w:sz w:val="28"/>
                      <w:szCs w:val="28"/>
                    </w:rPr>
                    <w:t>9</w:t>
                  </w:r>
                </w:p>
                <w:p w:rsidR="00106953" w:rsidRPr="00E30D66" w:rsidRDefault="00106953" w:rsidP="00106953">
                  <w:pPr>
                    <w:tabs>
                      <w:tab w:val="left" w:pos="1160"/>
                      <w:tab w:val="left" w:pos="1423"/>
                    </w:tabs>
                    <w:rPr>
                      <w:rFonts w:asciiTheme="minorHAnsi" w:hAnsiTheme="minorHAnsi" w:cstheme="minorHAnsi"/>
                      <w:b/>
                      <w:sz w:val="28"/>
                      <w:szCs w:val="28"/>
                    </w:rPr>
                  </w:pPr>
                  <w:r w:rsidRPr="00E30D66">
                    <w:rPr>
                      <w:rFonts w:asciiTheme="minorHAnsi" w:hAnsiTheme="minorHAnsi" w:cstheme="minorHAnsi"/>
                      <w:b/>
                      <w:sz w:val="28"/>
                      <w:szCs w:val="28"/>
                    </w:rPr>
                    <w:tab/>
                    <w:t xml:space="preserve"> </w:t>
                  </w:r>
                  <w:r>
                    <w:rPr>
                      <w:rFonts w:asciiTheme="minorHAnsi" w:hAnsiTheme="minorHAnsi" w:cstheme="minorHAnsi"/>
                      <w:b/>
                      <w:sz w:val="28"/>
                      <w:szCs w:val="28"/>
                      <w:u w:val="single"/>
                    </w:rPr>
                    <w:t>+</w:t>
                  </w:r>
                  <w:r>
                    <w:rPr>
                      <w:rFonts w:asciiTheme="minorHAnsi" w:hAnsiTheme="minorHAnsi" w:cstheme="minorHAnsi"/>
                      <w:b/>
                      <w:sz w:val="28"/>
                      <w:szCs w:val="28"/>
                      <w:u w:val="single"/>
                    </w:rPr>
                    <w:tab/>
                    <w:t>1</w:t>
                  </w:r>
                  <w:r w:rsidRPr="00E30D66">
                    <w:rPr>
                      <w:rFonts w:asciiTheme="minorHAnsi" w:hAnsiTheme="minorHAnsi" w:cstheme="minorHAnsi"/>
                      <w:b/>
                      <w:sz w:val="28"/>
                      <w:szCs w:val="28"/>
                      <w:u w:val="single"/>
                    </w:rPr>
                    <w:t>4</w:t>
                  </w:r>
                </w:p>
                <w:p w:rsidR="00E30D66" w:rsidRPr="0029417A" w:rsidRDefault="00E30D66" w:rsidP="00E30D66">
                  <w:pPr>
                    <w:rPr>
                      <w:rFonts w:asciiTheme="minorHAnsi" w:hAnsiTheme="minorHAnsi" w:cstheme="minorHAnsi"/>
                    </w:rPr>
                  </w:pPr>
                </w:p>
                <w:p w:rsidR="00E30D66" w:rsidRPr="0029417A" w:rsidRDefault="00E30D66" w:rsidP="00E30D66">
                  <w:pPr>
                    <w:rPr>
                      <w:rFonts w:asciiTheme="minorHAnsi" w:hAnsiTheme="minorHAnsi" w:cstheme="minorHAnsi"/>
                    </w:rPr>
                  </w:pPr>
                  <w:r w:rsidRPr="0029417A">
                    <w:rPr>
                      <w:rFonts w:asciiTheme="minorHAnsi" w:hAnsiTheme="minorHAnsi" w:cstheme="minorHAnsi"/>
                    </w:rPr>
                    <w:t>Student thinks: “29 is almost 30. I added one to 29 to get to 30. 30 and 14 is 44. Since I added one to 29, I have to subtract one so the answer is 43.”</w:t>
                  </w:r>
                </w:p>
                <w:p w:rsidR="00E30D66" w:rsidRDefault="00E30D66" w:rsidP="000E5577">
                  <w:pPr>
                    <w:tabs>
                      <w:tab w:val="left" w:pos="2849"/>
                    </w:tabs>
                    <w:rPr>
                      <w:rFonts w:asciiTheme="minorHAnsi" w:hAnsiTheme="minorHAnsi" w:cstheme="minorHAnsi"/>
                    </w:rPr>
                  </w:pPr>
                </w:p>
              </w:tc>
            </w:tr>
          </w:tbl>
          <w:p w:rsidR="00E30D66" w:rsidRPr="0029417A" w:rsidRDefault="00E30D66" w:rsidP="00E30D66">
            <w:pPr>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lastRenderedPageBreak/>
              <w:t>K.1.2</w:t>
            </w:r>
            <w:r w:rsidRPr="00423B13">
              <w:rPr>
                <w:rFonts w:asciiTheme="minorHAnsi" w:hAnsiTheme="minorHAnsi" w:cstheme="minorHAnsi"/>
                <w:sz w:val="22"/>
                <w:szCs w:val="22"/>
              </w:rPr>
              <w:t xml:space="preserve">:  </w:t>
            </w:r>
            <w:r w:rsidRPr="00423B13">
              <w:rPr>
                <w:rFonts w:ascii="Calibri" w:hAnsi="Calibri" w:cs="Calibri"/>
                <w:sz w:val="22"/>
                <w:szCs w:val="22"/>
              </w:rPr>
              <w:t>Represent whole numbers up to 30 in flexible ways (e.g., relating, composing, and decomposing numbers)</w:t>
            </w:r>
            <w:r w:rsidRPr="00423B13">
              <w:rPr>
                <w:rFonts w:asciiTheme="minorHAnsi" w:hAnsiTheme="minorHAnsi" w:cstheme="minorHAnsi"/>
                <w:sz w:val="22"/>
                <w:szCs w:val="22"/>
              </w:rPr>
              <w:t>.</w:t>
            </w:r>
          </w:p>
          <w:p w:rsidR="00DC3A2A" w:rsidRPr="00423B13" w:rsidRDefault="00DC3A2A" w:rsidP="00DC3A2A">
            <w:pPr>
              <w:rPr>
                <w:rFonts w:asciiTheme="minorHAnsi" w:hAnsiTheme="minorHAnsi" w:cstheme="minorHAnsi"/>
              </w:rPr>
            </w:pPr>
          </w:p>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CE1FDE">
            <w:pPr>
              <w:rPr>
                <w:rFonts w:asciiTheme="minorHAnsi" w:hAnsiTheme="minorHAnsi" w:cstheme="minorHAnsi"/>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Number and Operations in Base Ten</w:t>
            </w:r>
          </w:p>
          <w:p w:rsidR="00DC3A2A" w:rsidRPr="00423B13" w:rsidRDefault="00DC3A2A" w:rsidP="00CE1FDE">
            <w:pPr>
              <w:rPr>
                <w:rFonts w:asciiTheme="minorHAnsi" w:hAnsiTheme="minorHAnsi" w:cstheme="minorHAnsi"/>
              </w:rPr>
            </w:pPr>
          </w:p>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Cluster:  Use place value understanding and properties of operations to add and subtract.</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1.NBT.5:  Use place value understanding and properties of operations to add and subtract. Given a two-digit number, mentally find 10 more or 10 less than the number, without having to count; explain the reasoning used.</w:t>
            </w:r>
          </w:p>
        </w:tc>
        <w:tc>
          <w:tcPr>
            <w:tcW w:w="8960" w:type="dxa"/>
            <w:tcBorders>
              <w:top w:val="nil"/>
              <w:left w:val="nil"/>
              <w:bottom w:val="single" w:sz="4" w:space="0" w:color="auto"/>
              <w:right w:val="single" w:sz="4" w:space="0" w:color="auto"/>
            </w:tcBorders>
            <w:shd w:val="clear" w:color="auto" w:fill="FFFFFF" w:themeFill="background1"/>
          </w:tcPr>
          <w:p w:rsidR="00DC3A2A" w:rsidRPr="0029417A" w:rsidRDefault="00DC3A2A" w:rsidP="00423B13">
            <w:pPr>
              <w:rPr>
                <w:rFonts w:asciiTheme="minorHAnsi" w:hAnsiTheme="minorHAnsi" w:cstheme="minorHAnsi"/>
              </w:rPr>
            </w:pPr>
            <w:r w:rsidRPr="0029417A">
              <w:rPr>
                <w:rFonts w:asciiTheme="minorHAnsi" w:hAnsiTheme="minorHAnsi" w:cstheme="minorHAnsi"/>
                <w:sz w:val="22"/>
                <w:szCs w:val="22"/>
              </w:rPr>
              <w:t xml:space="preserve">This standard requires students to understand and apply the concept of 10 which </w:t>
            </w:r>
            <w:r w:rsidR="004F22F3">
              <w:rPr>
                <w:rFonts w:asciiTheme="minorHAnsi" w:hAnsiTheme="minorHAnsi" w:cstheme="minorHAnsi"/>
                <w:sz w:val="22"/>
                <w:szCs w:val="22"/>
              </w:rPr>
              <w:t>provides an important foundation for learning</w:t>
            </w:r>
            <w:r w:rsidRPr="0029417A">
              <w:rPr>
                <w:rFonts w:asciiTheme="minorHAnsi" w:hAnsiTheme="minorHAnsi" w:cstheme="minorHAnsi"/>
                <w:sz w:val="22"/>
                <w:szCs w:val="22"/>
              </w:rPr>
              <w:t xml:space="preserve"> future place value concepts. </w:t>
            </w:r>
            <w:r w:rsidRPr="004F22F3">
              <w:rPr>
                <w:rFonts w:asciiTheme="minorHAnsi" w:hAnsiTheme="minorHAnsi" w:cstheme="minorHAnsi"/>
                <w:sz w:val="22"/>
                <w:szCs w:val="22"/>
                <w:u w:val="single"/>
              </w:rPr>
              <w:t xml:space="preserve">It is critical for students to do this </w:t>
            </w:r>
            <w:r w:rsidRPr="004F22F3">
              <w:rPr>
                <w:rFonts w:asciiTheme="minorHAnsi" w:hAnsiTheme="minorHAnsi" w:cstheme="minorHAnsi"/>
                <w:b/>
                <w:sz w:val="22"/>
                <w:szCs w:val="22"/>
                <w:u w:val="single"/>
              </w:rPr>
              <w:t>without</w:t>
            </w:r>
            <w:r w:rsidRPr="004F22F3">
              <w:rPr>
                <w:rFonts w:asciiTheme="minorHAnsi" w:hAnsiTheme="minorHAnsi" w:cstheme="minorHAnsi"/>
                <w:sz w:val="22"/>
                <w:szCs w:val="22"/>
                <w:u w:val="single"/>
              </w:rPr>
              <w:t xml:space="preserve"> counting</w:t>
            </w:r>
            <w:r w:rsidRPr="0029417A">
              <w:rPr>
                <w:rFonts w:asciiTheme="minorHAnsi" w:hAnsiTheme="minorHAnsi" w:cstheme="minorHAnsi"/>
                <w:sz w:val="22"/>
                <w:szCs w:val="22"/>
              </w:rPr>
              <w:t xml:space="preserve">. Prior use of models such as base ten blocks, number lines, and 100s charts helps facilitate this understanding. It also helps students see the pattern involved when adding or subtracting 10. </w:t>
            </w:r>
          </w:p>
          <w:p w:rsidR="00DC3A2A" w:rsidRPr="0029417A" w:rsidRDefault="00DC3A2A" w:rsidP="00423B13">
            <w:pPr>
              <w:rPr>
                <w:rFonts w:asciiTheme="minorHAnsi" w:hAnsiTheme="minorHAnsi" w:cstheme="minorHAnsi"/>
              </w:rPr>
            </w:pPr>
          </w:p>
          <w:p w:rsidR="00DC3A2A" w:rsidRDefault="00DC3A2A" w:rsidP="00423B13">
            <w:pPr>
              <w:rPr>
                <w:rFonts w:asciiTheme="minorHAnsi" w:hAnsiTheme="minorHAnsi" w:cstheme="minorHAnsi"/>
              </w:rPr>
            </w:pPr>
            <w:r w:rsidRPr="0029417A">
              <w:rPr>
                <w:rFonts w:asciiTheme="minorHAnsi" w:hAnsiTheme="minorHAnsi" w:cstheme="minorHAnsi"/>
                <w:sz w:val="22"/>
                <w:szCs w:val="22"/>
              </w:rPr>
              <w:t xml:space="preserve">Examples: </w:t>
            </w:r>
          </w:p>
          <w:p w:rsidR="004F22F3" w:rsidRPr="0029417A" w:rsidRDefault="004F22F3" w:rsidP="00423B13">
            <w:pPr>
              <w:rPr>
                <w:rFonts w:asciiTheme="minorHAnsi" w:hAnsiTheme="minorHAnsi" w:cstheme="minorHAnsi"/>
              </w:rPr>
            </w:pPr>
          </w:p>
          <w:p w:rsidR="00DC3A2A" w:rsidRPr="0029417A" w:rsidRDefault="00DC3A2A" w:rsidP="000E5577">
            <w:pPr>
              <w:numPr>
                <w:ilvl w:val="0"/>
                <w:numId w:val="26"/>
              </w:numPr>
              <w:rPr>
                <w:rFonts w:asciiTheme="minorHAnsi" w:hAnsiTheme="minorHAnsi" w:cstheme="minorHAnsi"/>
              </w:rPr>
            </w:pPr>
            <w:r w:rsidRPr="0029417A">
              <w:rPr>
                <w:rFonts w:asciiTheme="minorHAnsi" w:hAnsiTheme="minorHAnsi" w:cstheme="minorHAnsi"/>
                <w:sz w:val="22"/>
                <w:szCs w:val="22"/>
              </w:rPr>
              <w:t>10 more than 43 is 53 because 53 is one more 10 than 43</w:t>
            </w:r>
          </w:p>
          <w:p w:rsidR="00DC3A2A" w:rsidRPr="0029417A" w:rsidRDefault="00DC3A2A" w:rsidP="000E5577">
            <w:pPr>
              <w:numPr>
                <w:ilvl w:val="0"/>
                <w:numId w:val="26"/>
              </w:numPr>
              <w:rPr>
                <w:rFonts w:asciiTheme="minorHAnsi" w:hAnsiTheme="minorHAnsi" w:cstheme="minorHAnsi"/>
              </w:rPr>
            </w:pPr>
            <w:r w:rsidRPr="0029417A">
              <w:rPr>
                <w:rFonts w:asciiTheme="minorHAnsi" w:hAnsiTheme="minorHAnsi" w:cstheme="minorHAnsi"/>
                <w:sz w:val="22"/>
                <w:szCs w:val="22"/>
              </w:rPr>
              <w:t>10 less than 43 is 33 because 33 is one 10 less than 43</w:t>
            </w:r>
          </w:p>
          <w:p w:rsidR="00DC3A2A" w:rsidRPr="0029417A" w:rsidRDefault="00DC3A2A" w:rsidP="00423B13">
            <w:pPr>
              <w:rPr>
                <w:rFonts w:asciiTheme="minorHAnsi" w:hAnsiTheme="minorHAnsi" w:cstheme="minorHAnsi"/>
              </w:rPr>
            </w:pPr>
          </w:p>
          <w:p w:rsidR="00DC3A2A" w:rsidRDefault="00DC3A2A" w:rsidP="00423B13">
            <w:pPr>
              <w:rPr>
                <w:rFonts w:asciiTheme="minorHAnsi" w:hAnsiTheme="minorHAnsi" w:cstheme="minorHAnsi"/>
              </w:rPr>
            </w:pPr>
            <w:r w:rsidRPr="0029417A">
              <w:rPr>
                <w:rFonts w:asciiTheme="minorHAnsi" w:hAnsiTheme="minorHAnsi" w:cstheme="minorHAnsi"/>
                <w:sz w:val="22"/>
                <w:szCs w:val="22"/>
              </w:rPr>
              <w:t>Students may use interactive versions of models (base ten blocks,</w:t>
            </w:r>
            <w:r w:rsidR="00195F88" w:rsidRPr="0029417A">
              <w:rPr>
                <w:rFonts w:asciiTheme="minorHAnsi" w:hAnsiTheme="minorHAnsi" w:cstheme="minorHAnsi"/>
                <w:sz w:val="22"/>
                <w:szCs w:val="22"/>
              </w:rPr>
              <w:t xml:space="preserve"> </w:t>
            </w:r>
            <w:r w:rsidRPr="0029417A">
              <w:rPr>
                <w:rFonts w:asciiTheme="minorHAnsi" w:hAnsiTheme="minorHAnsi" w:cstheme="minorHAnsi"/>
                <w:sz w:val="22"/>
                <w:szCs w:val="22"/>
              </w:rPr>
              <w:t>100s charts, number lines, etc) to develop prior understanding.</w:t>
            </w:r>
          </w:p>
          <w:p w:rsidR="004F22F3" w:rsidRPr="0029417A" w:rsidRDefault="004F22F3" w:rsidP="00423B13">
            <w:pPr>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CE1FDE">
            <w:pPr>
              <w:spacing w:after="200" w:line="276" w:lineRule="auto"/>
              <w:rPr>
                <w:rFonts w:asciiTheme="minorHAnsi" w:hAnsiTheme="minorHAnsi" w:cstheme="minorHAnsi"/>
                <w:color w:val="000000"/>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Domain:  Number and Operations in Base Ten</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Use place value understanding and properties of operations to add and subtract.</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i/>
                <w:color w:val="000000"/>
              </w:rPr>
            </w:pPr>
            <w:r w:rsidRPr="00423B13">
              <w:rPr>
                <w:rFonts w:asciiTheme="minorHAnsi" w:hAnsiTheme="minorHAnsi" w:cstheme="minorHAnsi"/>
                <w:color w:val="000000"/>
                <w:sz w:val="22"/>
                <w:szCs w:val="22"/>
              </w:rPr>
              <w:t xml:space="preserve">1.NBT.6:  Use place value understanding and properties of operations to add and subtract.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tc>
        <w:tc>
          <w:tcPr>
            <w:tcW w:w="8960" w:type="dxa"/>
            <w:tcBorders>
              <w:top w:val="nil"/>
              <w:left w:val="nil"/>
              <w:bottom w:val="single" w:sz="4" w:space="0" w:color="auto"/>
              <w:right w:val="single" w:sz="4" w:space="0" w:color="auto"/>
            </w:tcBorders>
            <w:shd w:val="clear" w:color="auto" w:fill="FFFFFF" w:themeFill="background1"/>
          </w:tcPr>
          <w:p w:rsidR="00DC3A2A" w:rsidRPr="0029417A" w:rsidRDefault="00DC3A2A" w:rsidP="000E5577">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This standard is foundational for future work in subtraction with more complex numbers. Students should have multiple experiences representing numbers that are multiples of 10 (e.g. 90) with models or drawings. Then they subtract multiples of 10 (e.g. 20) using these representations or strategies based on place value. These opportunities develop fluency of addition and subtraction facts and reinforce counting up and back by 10s. </w:t>
            </w:r>
          </w:p>
          <w:p w:rsidR="00DC3A2A" w:rsidRPr="0029417A" w:rsidRDefault="00DC3A2A" w:rsidP="000E5577">
            <w:pPr>
              <w:autoSpaceDE w:val="0"/>
              <w:autoSpaceDN w:val="0"/>
              <w:adjustRightInd w:val="0"/>
              <w:rPr>
                <w:rFonts w:asciiTheme="minorHAnsi" w:eastAsia="Calibri" w:hAnsiTheme="minorHAnsi" w:cstheme="minorHAnsi"/>
              </w:rPr>
            </w:pPr>
          </w:p>
          <w:p w:rsidR="00DC3A2A" w:rsidRDefault="00DC3A2A" w:rsidP="000E5577">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Examples:</w:t>
            </w:r>
          </w:p>
          <w:p w:rsidR="004F22F3" w:rsidRPr="0029417A" w:rsidRDefault="004F22F3" w:rsidP="000E5577">
            <w:pPr>
              <w:autoSpaceDE w:val="0"/>
              <w:autoSpaceDN w:val="0"/>
              <w:adjustRightInd w:val="0"/>
              <w:rPr>
                <w:rFonts w:asciiTheme="minorHAnsi" w:eastAsia="Calibri" w:hAnsiTheme="minorHAnsi" w:cstheme="minorHAnsi"/>
              </w:rPr>
            </w:pPr>
          </w:p>
          <w:p w:rsidR="00DC3A2A" w:rsidRPr="0029417A" w:rsidRDefault="00DC3A2A" w:rsidP="000E5577">
            <w:pPr>
              <w:numPr>
                <w:ilvl w:val="0"/>
                <w:numId w:val="27"/>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70 - 30: Seven 10s take away three 10s is four 10s</w:t>
            </w:r>
          </w:p>
          <w:p w:rsidR="00DC3A2A" w:rsidRPr="0029417A" w:rsidRDefault="00DC3A2A" w:rsidP="000E5577">
            <w:pPr>
              <w:numPr>
                <w:ilvl w:val="0"/>
                <w:numId w:val="27"/>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80 - 50: 80, 70 (one 10), 60 (two 10s), 50 (three 10s), 40 (four 10s), 30 (five 10s)</w:t>
            </w:r>
          </w:p>
          <w:p w:rsidR="00DC3A2A" w:rsidRPr="0029417A" w:rsidRDefault="00DC3A2A" w:rsidP="000E5577">
            <w:pPr>
              <w:numPr>
                <w:ilvl w:val="0"/>
                <w:numId w:val="27"/>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60 - 40: I know that 4 + 2 is 6 so four 10s + two 10s is six 10s so 60 - 40 is 20</w:t>
            </w:r>
          </w:p>
          <w:p w:rsidR="00DC3A2A" w:rsidRPr="0029417A" w:rsidRDefault="00DC3A2A" w:rsidP="000E5577">
            <w:pPr>
              <w:autoSpaceDE w:val="0"/>
              <w:autoSpaceDN w:val="0"/>
              <w:adjustRightInd w:val="0"/>
              <w:rPr>
                <w:rFonts w:asciiTheme="minorHAnsi" w:eastAsia="Calibri" w:hAnsiTheme="minorHAnsi" w:cstheme="minorHAnsi"/>
              </w:rPr>
            </w:pPr>
          </w:p>
          <w:p w:rsidR="00DC3A2A" w:rsidRPr="0029417A" w:rsidRDefault="00DC3A2A" w:rsidP="000E5577">
            <w:pPr>
              <w:rPr>
                <w:rFonts w:asciiTheme="minorHAnsi" w:hAnsiTheme="minorHAnsi" w:cstheme="minorHAnsi"/>
              </w:rPr>
            </w:pPr>
            <w:r w:rsidRPr="0029417A">
              <w:rPr>
                <w:rFonts w:asciiTheme="minorHAnsi" w:hAnsiTheme="minorHAnsi" w:cstheme="minorHAnsi"/>
                <w:sz w:val="22"/>
                <w:szCs w:val="22"/>
              </w:rPr>
              <w:t>Students may use interactive versions of models (base ten blocks,100s charts, number lines, etc.) to demonstrate and justify their thinking.</w:t>
            </w:r>
          </w:p>
          <w:p w:rsidR="007C1AFB" w:rsidRPr="0029417A" w:rsidRDefault="007C1AFB" w:rsidP="000E5577">
            <w:pPr>
              <w:rPr>
                <w:rFonts w:asciiTheme="minorHAnsi" w:hAnsiTheme="minorHAnsi" w:cstheme="minorHAnsi"/>
              </w:rPr>
            </w:pPr>
          </w:p>
          <w:p w:rsidR="007C1AFB" w:rsidRPr="0029417A" w:rsidRDefault="007C1AFB" w:rsidP="000E5577">
            <w:pPr>
              <w:rPr>
                <w:rFonts w:asciiTheme="minorHAnsi" w:hAnsiTheme="minorHAnsi" w:cstheme="minorHAnsi"/>
                <w:color w:val="000000"/>
              </w:rPr>
            </w:pPr>
            <w:r w:rsidRPr="0029417A">
              <w:rPr>
                <w:rFonts w:asciiTheme="minorHAnsi" w:hAnsiTheme="minorHAnsi" w:cstheme="minorHAnsi"/>
                <w:color w:val="000000"/>
                <w:sz w:val="22"/>
                <w:szCs w:val="22"/>
              </w:rPr>
              <w:t>Looking forward to grade 2, student</w:t>
            </w:r>
            <w:r w:rsidR="004F22F3">
              <w:rPr>
                <w:rFonts w:asciiTheme="minorHAnsi" w:hAnsiTheme="minorHAnsi" w:cstheme="minorHAnsi"/>
                <w:color w:val="000000"/>
                <w:sz w:val="22"/>
                <w:szCs w:val="22"/>
              </w:rPr>
              <w:t>s must develop fluency with the understanding expected to be learned in this standard.  A</w:t>
            </w:r>
            <w:r w:rsidRPr="0029417A">
              <w:rPr>
                <w:rFonts w:asciiTheme="minorHAnsi" w:hAnsiTheme="minorHAnsi" w:cstheme="minorHAnsi"/>
                <w:color w:val="000000"/>
                <w:sz w:val="22"/>
                <w:szCs w:val="22"/>
              </w:rPr>
              <w:t xml:space="preserve"> second grade expectation builds upon this standard expecting students to apply this strategy to larger numbers. Grade 1 teachers should refer to </w:t>
            </w:r>
            <w:r w:rsidR="00657D16">
              <w:rPr>
                <w:rFonts w:asciiTheme="minorHAnsi" w:hAnsiTheme="minorHAnsi" w:cstheme="minorHAnsi"/>
                <w:color w:val="000000"/>
                <w:sz w:val="22"/>
                <w:szCs w:val="22"/>
              </w:rPr>
              <w:t>the second grade</w:t>
            </w:r>
            <w:r w:rsidRPr="0029417A">
              <w:rPr>
                <w:rFonts w:asciiTheme="minorHAnsi" w:hAnsiTheme="minorHAnsi" w:cstheme="minorHAnsi"/>
                <w:color w:val="000000"/>
                <w:sz w:val="22"/>
                <w:szCs w:val="22"/>
              </w:rPr>
              <w:t xml:space="preserve"> standard</w:t>
            </w:r>
            <w:r w:rsidR="00657D16">
              <w:rPr>
                <w:rFonts w:asciiTheme="minorHAnsi" w:hAnsiTheme="minorHAnsi" w:cstheme="minorHAnsi"/>
                <w:color w:val="000000"/>
                <w:sz w:val="22"/>
                <w:szCs w:val="22"/>
              </w:rPr>
              <w:t>,</w:t>
            </w:r>
            <w:r w:rsidRPr="0029417A">
              <w:rPr>
                <w:rFonts w:asciiTheme="minorHAnsi" w:hAnsiTheme="minorHAnsi" w:cstheme="minorHAnsi"/>
                <w:color w:val="000000"/>
                <w:sz w:val="22"/>
                <w:szCs w:val="22"/>
              </w:rPr>
              <w:t xml:space="preserve"> 2.NBT.8.</w:t>
            </w:r>
          </w:p>
          <w:p w:rsidR="007C1AFB" w:rsidRPr="0029417A" w:rsidRDefault="007C1AFB" w:rsidP="000E5577">
            <w:pPr>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spacing w:after="200" w:line="276" w:lineRule="auto"/>
              <w:rPr>
                <w:rFonts w:asciiTheme="minorHAnsi" w:hAnsiTheme="minorHAnsi" w:cstheme="minorHAnsi"/>
              </w:rPr>
            </w:pPr>
            <w:r w:rsidRPr="00423B13">
              <w:rPr>
                <w:rFonts w:ascii="Calibri" w:hAnsi="Calibri" w:cs="Calibri"/>
                <w:sz w:val="22"/>
                <w:szCs w:val="22"/>
              </w:rPr>
              <w:t>K.3.1</w:t>
            </w:r>
            <w:r w:rsidRPr="00423B13">
              <w:rPr>
                <w:rFonts w:asciiTheme="minorHAnsi" w:hAnsiTheme="minorHAnsi" w:cstheme="minorHAnsi"/>
                <w:sz w:val="22"/>
                <w:szCs w:val="22"/>
              </w:rPr>
              <w:t xml:space="preserve">:  </w:t>
            </w:r>
            <w:r w:rsidRPr="00423B13">
              <w:rPr>
                <w:rFonts w:ascii="Calibri" w:hAnsi="Calibri" w:cs="Calibri"/>
                <w:sz w:val="22"/>
                <w:szCs w:val="22"/>
              </w:rPr>
              <w:t>Use a variety of strategies (e.g., objects, fingers) to add and subtract single-digit whole numbers</w:t>
            </w:r>
            <w:r w:rsidRPr="00423B13">
              <w:rPr>
                <w:rFonts w:asciiTheme="minorHAnsi" w:hAnsiTheme="minorHAnsi" w:cstheme="minorHAnsi"/>
                <w:sz w:val="22"/>
                <w:szCs w:val="22"/>
              </w:rPr>
              <w:t>.</w:t>
            </w:r>
          </w:p>
          <w:p w:rsidR="00DC3A2A" w:rsidRPr="00423B13" w:rsidRDefault="00DC3A2A" w:rsidP="00CE1FDE">
            <w:pPr>
              <w:spacing w:after="200" w:line="276" w:lineRule="auto"/>
              <w:rPr>
                <w:rFonts w:asciiTheme="minorHAnsi" w:hAnsiTheme="minorHAnsi" w:cstheme="minorHAnsi"/>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Measurement and Data</w:t>
            </w:r>
          </w:p>
          <w:p w:rsidR="00DC3A2A" w:rsidRPr="00423B13" w:rsidRDefault="00DC3A2A" w:rsidP="00CE1FDE">
            <w:pPr>
              <w:rPr>
                <w:rFonts w:asciiTheme="minorHAnsi" w:hAnsiTheme="minorHAnsi" w:cstheme="minorHAnsi"/>
              </w:rPr>
            </w:pPr>
          </w:p>
          <w:p w:rsidR="00DC3A2A" w:rsidRPr="00423B13" w:rsidRDefault="00DC3A2A" w:rsidP="00B63450">
            <w:pPr>
              <w:rPr>
                <w:rFonts w:asciiTheme="minorHAnsi" w:hAnsiTheme="minorHAnsi" w:cstheme="minorHAnsi"/>
              </w:rPr>
            </w:pPr>
            <w:r w:rsidRPr="00423B13">
              <w:rPr>
                <w:rFonts w:asciiTheme="minorHAnsi" w:hAnsiTheme="minorHAnsi" w:cstheme="minorHAnsi"/>
                <w:sz w:val="22"/>
                <w:szCs w:val="22"/>
              </w:rPr>
              <w:t>Cluster:  Measure lengths indirectly and by iterating length units.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B63450">
            <w:pPr>
              <w:spacing w:after="200" w:line="276" w:lineRule="auto"/>
              <w:rPr>
                <w:rFonts w:asciiTheme="minorHAnsi" w:hAnsiTheme="minorHAnsi" w:cstheme="minorHAnsi"/>
                <w:i/>
                <w:color w:val="000000"/>
              </w:rPr>
            </w:pPr>
            <w:r w:rsidRPr="00423B13">
              <w:rPr>
                <w:rFonts w:asciiTheme="minorHAnsi" w:hAnsiTheme="minorHAnsi" w:cstheme="minorHAnsi"/>
                <w:color w:val="000000"/>
                <w:sz w:val="22"/>
                <w:szCs w:val="22"/>
              </w:rPr>
              <w:t>1.MD.1:  Order three objects by length; compare the lengths of two objects indirectly by using a third object.</w:t>
            </w:r>
          </w:p>
        </w:tc>
        <w:tc>
          <w:tcPr>
            <w:tcW w:w="8960" w:type="dxa"/>
            <w:tcBorders>
              <w:top w:val="nil"/>
              <w:left w:val="nil"/>
              <w:bottom w:val="single" w:sz="4" w:space="0" w:color="auto"/>
              <w:right w:val="single" w:sz="4" w:space="0" w:color="auto"/>
            </w:tcBorders>
            <w:shd w:val="clear" w:color="auto" w:fill="FFFFFF" w:themeFill="background1"/>
          </w:tcPr>
          <w:p w:rsidR="00DC3A2A" w:rsidRPr="00251FCA" w:rsidRDefault="00DC3A2A" w:rsidP="000E5577">
            <w:pPr>
              <w:rPr>
                <w:rFonts w:asciiTheme="minorHAnsi" w:hAnsiTheme="minorHAnsi" w:cstheme="minorHAnsi"/>
              </w:rPr>
            </w:pPr>
            <w:r w:rsidRPr="00251FCA">
              <w:rPr>
                <w:rFonts w:asciiTheme="minorHAnsi" w:hAnsiTheme="minorHAnsi" w:cstheme="minorHAnsi"/>
                <w:sz w:val="22"/>
                <w:szCs w:val="22"/>
              </w:rPr>
              <w:t>In order for students to be able to compare objects, students need to understand that length is measured from one end point to another end point. They determine which of two objects is longer, by physically aligning the objects. Typical language of length includes taller, shorter, longer, and higher. When students use bigger or smaller as a comparison, they should explain what they mean by the word. Some objects may have more than one measurement of length, so students identify the length they are measuring. Both the length and the width of an object are measurements of length.</w:t>
            </w:r>
          </w:p>
          <w:p w:rsidR="00DC3A2A" w:rsidRPr="00251FCA" w:rsidRDefault="00DC3A2A" w:rsidP="000E5577">
            <w:pPr>
              <w:rPr>
                <w:rFonts w:asciiTheme="minorHAnsi" w:hAnsiTheme="minorHAnsi" w:cstheme="minorHAnsi"/>
                <w:sz w:val="18"/>
                <w:szCs w:val="18"/>
              </w:rPr>
            </w:pPr>
          </w:p>
          <w:p w:rsidR="00DC3A2A" w:rsidRPr="00251FCA" w:rsidRDefault="00DC3A2A" w:rsidP="000E5577">
            <w:pPr>
              <w:rPr>
                <w:rFonts w:asciiTheme="minorHAnsi" w:hAnsiTheme="minorHAnsi" w:cstheme="minorHAnsi"/>
              </w:rPr>
            </w:pPr>
            <w:r w:rsidRPr="00251FCA">
              <w:rPr>
                <w:rFonts w:asciiTheme="minorHAnsi" w:hAnsiTheme="minorHAnsi" w:cstheme="minorHAnsi"/>
                <w:sz w:val="22"/>
                <w:szCs w:val="22"/>
              </w:rPr>
              <w:t>Examples for ordering:</w:t>
            </w:r>
          </w:p>
          <w:p w:rsidR="00DC3A2A" w:rsidRPr="00251FCA" w:rsidRDefault="00DC3A2A" w:rsidP="000E5577">
            <w:pPr>
              <w:numPr>
                <w:ilvl w:val="0"/>
                <w:numId w:val="28"/>
              </w:numPr>
              <w:rPr>
                <w:rFonts w:asciiTheme="minorHAnsi" w:hAnsiTheme="minorHAnsi" w:cstheme="minorHAnsi"/>
              </w:rPr>
            </w:pPr>
            <w:r w:rsidRPr="00251FCA">
              <w:rPr>
                <w:rFonts w:asciiTheme="minorHAnsi" w:hAnsiTheme="minorHAnsi" w:cstheme="minorHAnsi"/>
                <w:sz w:val="22"/>
                <w:szCs w:val="22"/>
              </w:rPr>
              <w:t>Order three students by their height</w:t>
            </w:r>
          </w:p>
          <w:p w:rsidR="00DC3A2A" w:rsidRPr="00251FCA" w:rsidRDefault="00DC3A2A" w:rsidP="000E5577">
            <w:pPr>
              <w:numPr>
                <w:ilvl w:val="0"/>
                <w:numId w:val="28"/>
              </w:numPr>
              <w:rPr>
                <w:rFonts w:asciiTheme="minorHAnsi" w:hAnsiTheme="minorHAnsi" w:cstheme="minorHAnsi"/>
              </w:rPr>
            </w:pPr>
            <w:r w:rsidRPr="00251FCA">
              <w:rPr>
                <w:rFonts w:asciiTheme="minorHAnsi" w:hAnsiTheme="minorHAnsi" w:cstheme="minorHAnsi"/>
                <w:sz w:val="22"/>
                <w:szCs w:val="22"/>
              </w:rPr>
              <w:t>Order pencils, crayons, and/or markers by length</w:t>
            </w:r>
          </w:p>
          <w:p w:rsidR="00DC3A2A" w:rsidRPr="00251FCA" w:rsidRDefault="00DC3A2A" w:rsidP="000E5577">
            <w:pPr>
              <w:numPr>
                <w:ilvl w:val="0"/>
                <w:numId w:val="28"/>
              </w:numPr>
              <w:rPr>
                <w:rFonts w:asciiTheme="minorHAnsi" w:hAnsiTheme="minorHAnsi" w:cstheme="minorHAnsi"/>
              </w:rPr>
            </w:pPr>
            <w:r w:rsidRPr="00251FCA">
              <w:rPr>
                <w:rFonts w:asciiTheme="minorHAnsi" w:hAnsiTheme="minorHAnsi" w:cstheme="minorHAnsi"/>
                <w:sz w:val="22"/>
                <w:szCs w:val="22"/>
              </w:rPr>
              <w:t>Build three towers (with cubes) and order them from shortest to tallest</w:t>
            </w:r>
          </w:p>
          <w:p w:rsidR="00DC3A2A" w:rsidRPr="00251FCA" w:rsidRDefault="00DC3A2A" w:rsidP="000E5577">
            <w:pPr>
              <w:numPr>
                <w:ilvl w:val="0"/>
                <w:numId w:val="28"/>
              </w:numPr>
              <w:rPr>
                <w:rFonts w:asciiTheme="minorHAnsi" w:hAnsiTheme="minorHAnsi" w:cstheme="minorHAnsi"/>
              </w:rPr>
            </w:pPr>
            <w:r w:rsidRPr="00251FCA">
              <w:rPr>
                <w:rFonts w:asciiTheme="minorHAnsi" w:hAnsiTheme="minorHAnsi" w:cstheme="minorHAnsi"/>
                <w:sz w:val="22"/>
                <w:szCs w:val="22"/>
              </w:rPr>
              <w:t xml:space="preserve">Three students each draw one line, then order the lines from longest to shortest </w:t>
            </w:r>
          </w:p>
          <w:p w:rsidR="00DC3A2A" w:rsidRPr="00251FCA" w:rsidRDefault="00DC3A2A" w:rsidP="000E5577">
            <w:pPr>
              <w:rPr>
                <w:rFonts w:asciiTheme="minorHAnsi" w:hAnsiTheme="minorHAnsi" w:cstheme="minorHAnsi"/>
                <w:sz w:val="18"/>
                <w:szCs w:val="18"/>
              </w:rPr>
            </w:pPr>
          </w:p>
          <w:p w:rsidR="00DC3A2A" w:rsidRPr="00251FCA" w:rsidRDefault="00DC3A2A" w:rsidP="000E5577">
            <w:pPr>
              <w:rPr>
                <w:rFonts w:asciiTheme="minorHAnsi" w:hAnsiTheme="minorHAnsi" w:cstheme="minorHAnsi"/>
              </w:rPr>
            </w:pPr>
            <w:r w:rsidRPr="00251FCA">
              <w:rPr>
                <w:rFonts w:asciiTheme="minorHAnsi" w:hAnsiTheme="minorHAnsi" w:cstheme="minorHAnsi"/>
                <w:sz w:val="22"/>
                <w:szCs w:val="22"/>
              </w:rPr>
              <w:t>Example for comparing indirectly:</w:t>
            </w:r>
          </w:p>
          <w:p w:rsidR="00DC3A2A" w:rsidRPr="00251FCA" w:rsidRDefault="00DC3A2A" w:rsidP="000E5577">
            <w:pPr>
              <w:numPr>
                <w:ilvl w:val="0"/>
                <w:numId w:val="29"/>
              </w:numPr>
              <w:rPr>
                <w:rFonts w:asciiTheme="minorHAnsi" w:hAnsiTheme="minorHAnsi" w:cstheme="minorHAnsi"/>
              </w:rPr>
            </w:pPr>
            <w:r w:rsidRPr="00251FCA">
              <w:rPr>
                <w:rFonts w:asciiTheme="minorHAnsi" w:hAnsiTheme="minorHAnsi" w:cstheme="minorHAnsi"/>
                <w:sz w:val="22"/>
                <w:szCs w:val="22"/>
              </w:rPr>
              <w:t>Two students each make a dough “snake.” Given a tower of cubes, each student compares his/her snake to the tower. Then students make statements such as, “My snake is longer than the cube tower and your snake is shorter than the cube tower. So, my snake is longer than your snake.”</w:t>
            </w:r>
          </w:p>
          <w:p w:rsidR="00DC3A2A" w:rsidRPr="00251FCA" w:rsidRDefault="00DC3A2A" w:rsidP="000E5577">
            <w:pPr>
              <w:rPr>
                <w:rFonts w:asciiTheme="minorHAnsi" w:hAnsiTheme="minorHAnsi" w:cstheme="minorHAnsi"/>
                <w:sz w:val="18"/>
                <w:szCs w:val="18"/>
              </w:rPr>
            </w:pPr>
          </w:p>
          <w:p w:rsidR="00DC3A2A" w:rsidRDefault="00DC3A2A" w:rsidP="000E5577">
            <w:pPr>
              <w:rPr>
                <w:rFonts w:asciiTheme="minorHAnsi" w:hAnsiTheme="minorHAnsi" w:cstheme="minorHAnsi"/>
              </w:rPr>
            </w:pPr>
            <w:r w:rsidRPr="00251FCA">
              <w:rPr>
                <w:rFonts w:asciiTheme="minorHAnsi" w:hAnsiTheme="minorHAnsi" w:cstheme="minorHAnsi"/>
                <w:sz w:val="22"/>
                <w:szCs w:val="22"/>
              </w:rPr>
              <w:t>Students may use interactive whiteboard or document camera to demonstrate and justify comparisons.</w:t>
            </w:r>
          </w:p>
          <w:p w:rsidR="00251FCA" w:rsidRPr="00251FCA" w:rsidRDefault="00251FCA" w:rsidP="000E5577">
            <w:pPr>
              <w:rPr>
                <w:rFonts w:asciiTheme="minorHAnsi" w:hAnsiTheme="minorHAnsi" w:cstheme="minorHAnsi"/>
                <w:sz w:val="18"/>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t>K.4.1</w:t>
            </w:r>
            <w:r w:rsidRPr="00423B13">
              <w:rPr>
                <w:rFonts w:asciiTheme="minorHAnsi" w:hAnsiTheme="minorHAnsi" w:cstheme="minorHAnsi"/>
                <w:sz w:val="22"/>
                <w:szCs w:val="22"/>
              </w:rPr>
              <w:t xml:space="preserve">:  </w:t>
            </w:r>
            <w:r w:rsidRPr="00423B13">
              <w:rPr>
                <w:rFonts w:ascii="Calibri" w:hAnsi="Calibri" w:cs="Calibri"/>
                <w:sz w:val="22"/>
                <w:szCs w:val="22"/>
              </w:rPr>
              <w:t>Compare and order objects according to length, weight, capacity, area, and volume</w:t>
            </w:r>
            <w:r w:rsidRPr="00423B13">
              <w:rPr>
                <w:rFonts w:asciiTheme="minorHAnsi" w:hAnsiTheme="minorHAnsi" w:cstheme="minorHAnsi"/>
                <w:sz w:val="22"/>
                <w:szCs w:val="22"/>
              </w:rPr>
              <w:t>.</w:t>
            </w:r>
          </w:p>
          <w:p w:rsidR="00DC3A2A" w:rsidRPr="00423B13" w:rsidRDefault="00DC3A2A" w:rsidP="00CE1FDE">
            <w:pPr>
              <w:spacing w:after="200" w:line="276" w:lineRule="auto"/>
              <w:rPr>
                <w:rFonts w:asciiTheme="minorHAnsi" w:hAnsiTheme="minorHAnsi" w:cstheme="minorHAnsi"/>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Domain:  Measurement and Data</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Measure lengths indirectly and by iterating length units.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1.MD.2: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c>
          <w:tcPr>
            <w:tcW w:w="8960" w:type="dxa"/>
            <w:tcBorders>
              <w:top w:val="nil"/>
              <w:left w:val="nil"/>
              <w:bottom w:val="single" w:sz="4" w:space="0" w:color="auto"/>
              <w:right w:val="single" w:sz="4" w:space="0" w:color="auto"/>
            </w:tcBorders>
            <w:shd w:val="clear" w:color="auto" w:fill="FFFFFF" w:themeFill="background1"/>
          </w:tcPr>
          <w:p w:rsidR="00DC3A2A" w:rsidRDefault="00DC3A2A" w:rsidP="00251FCA">
            <w:pPr>
              <w:autoSpaceDE w:val="0"/>
              <w:autoSpaceDN w:val="0"/>
              <w:adjustRightInd w:val="0"/>
              <w:rPr>
                <w:rStyle w:val="normalchar1"/>
                <w:rFonts w:asciiTheme="minorHAnsi" w:hAnsiTheme="minorHAnsi" w:cstheme="minorHAnsi"/>
                <w:sz w:val="22"/>
                <w:szCs w:val="22"/>
              </w:rPr>
            </w:pPr>
            <w:r w:rsidRPr="00251FCA">
              <w:rPr>
                <w:rStyle w:val="normalchar1"/>
                <w:rFonts w:asciiTheme="minorHAnsi" w:hAnsiTheme="minorHAnsi" w:cstheme="minorHAnsi"/>
                <w:sz w:val="22"/>
                <w:szCs w:val="22"/>
              </w:rPr>
              <w:t>Students use their counting skills while measuring with non-standard units. While this standard limits measurement to whole numbers of length, in a natural environment, not all objects will measure to an exact whole unit. When students determine that the length of a pencil is six to seven paperclips long, they can state that it is about six paperclips long.</w:t>
            </w:r>
            <w:r w:rsidR="00251FCA">
              <w:rPr>
                <w:rStyle w:val="normalchar1"/>
                <w:rFonts w:asciiTheme="minorHAnsi" w:hAnsiTheme="minorHAnsi" w:cstheme="minorHAnsi"/>
                <w:sz w:val="22"/>
                <w:szCs w:val="22"/>
              </w:rPr>
              <w:t xml:space="preserve">  For example,</w:t>
            </w:r>
          </w:p>
          <w:p w:rsidR="00251FCA" w:rsidRPr="00251FCA" w:rsidRDefault="00251FCA" w:rsidP="00251FCA">
            <w:pPr>
              <w:autoSpaceDE w:val="0"/>
              <w:autoSpaceDN w:val="0"/>
              <w:adjustRightInd w:val="0"/>
              <w:rPr>
                <w:rStyle w:val="normalchar1"/>
                <w:rFonts w:asciiTheme="minorHAnsi" w:hAnsiTheme="minorHAnsi" w:cstheme="minorHAnsi"/>
                <w:sz w:val="18"/>
                <w:szCs w:val="18"/>
              </w:rPr>
            </w:pPr>
          </w:p>
          <w:p w:rsidR="00DC3A2A" w:rsidRPr="00251FCA" w:rsidRDefault="00DC3A2A" w:rsidP="000E5577">
            <w:pPr>
              <w:pStyle w:val="normal1"/>
              <w:numPr>
                <w:ilvl w:val="0"/>
                <w:numId w:val="30"/>
              </w:numPr>
              <w:rPr>
                <w:rStyle w:val="normalchar1"/>
                <w:rFonts w:asciiTheme="minorHAnsi" w:hAnsiTheme="minorHAnsi" w:cstheme="minorHAnsi"/>
                <w:sz w:val="22"/>
                <w:szCs w:val="22"/>
              </w:rPr>
            </w:pPr>
            <w:r w:rsidRPr="00251FCA">
              <w:rPr>
                <w:rStyle w:val="normalchar1"/>
                <w:rFonts w:asciiTheme="minorHAnsi" w:hAnsiTheme="minorHAnsi" w:cstheme="minorHAnsi"/>
                <w:sz w:val="22"/>
                <w:szCs w:val="22"/>
              </w:rPr>
              <w:t>Ask students to use multiple units of the same object to measure the length of a pencil. </w:t>
            </w:r>
          </w:p>
          <w:p w:rsidR="00DC3A2A" w:rsidRPr="00251FCA" w:rsidRDefault="00DC3A2A" w:rsidP="00251FCA">
            <w:pPr>
              <w:pStyle w:val="normal1"/>
              <w:ind w:left="720"/>
              <w:rPr>
                <w:rStyle w:val="normalchar1"/>
                <w:rFonts w:asciiTheme="minorHAnsi" w:hAnsiTheme="minorHAnsi" w:cstheme="minorHAnsi"/>
                <w:sz w:val="22"/>
                <w:szCs w:val="22"/>
              </w:rPr>
            </w:pPr>
            <w:r w:rsidRPr="00251FCA">
              <w:rPr>
                <w:rStyle w:val="normalchar1"/>
                <w:rFonts w:asciiTheme="minorHAnsi" w:hAnsiTheme="minorHAnsi" w:cstheme="minorHAnsi"/>
                <w:sz w:val="22"/>
                <w:szCs w:val="22"/>
              </w:rPr>
              <w:t>(How many paper clips will it take to measure how long the pencil is?)</w:t>
            </w:r>
          </w:p>
          <w:p w:rsidR="00DC3A2A" w:rsidRPr="00251FCA" w:rsidRDefault="00DC3A2A" w:rsidP="000E5577">
            <w:pPr>
              <w:pStyle w:val="normal1"/>
              <w:ind w:left="720"/>
              <w:rPr>
                <w:rStyle w:val="normalchar1"/>
                <w:rFonts w:asciiTheme="minorHAnsi" w:hAnsiTheme="minorHAnsi" w:cstheme="minorHAnsi"/>
                <w:sz w:val="22"/>
                <w:szCs w:val="22"/>
              </w:rPr>
            </w:pPr>
          </w:p>
          <w:p w:rsidR="00DC3A2A" w:rsidRPr="00251FCA" w:rsidRDefault="00DC3A2A" w:rsidP="000E5577">
            <w:pPr>
              <w:pStyle w:val="normal1"/>
              <w:ind w:left="360"/>
              <w:rPr>
                <w:rStyle w:val="normalchar1"/>
                <w:rFonts w:asciiTheme="minorHAnsi" w:hAnsiTheme="minorHAnsi" w:cstheme="minorHAnsi"/>
                <w:sz w:val="22"/>
                <w:szCs w:val="22"/>
              </w:rPr>
            </w:pPr>
            <w:r w:rsidRPr="00251FCA">
              <w:rPr>
                <w:rStyle w:val="normalchar1"/>
                <w:rFonts w:asciiTheme="minorHAnsi" w:hAnsiTheme="minorHAnsi" w:cstheme="minorHAnsi"/>
                <w:sz w:val="22"/>
                <w:szCs w:val="22"/>
              </w:rPr>
              <w:t xml:space="preserve">  </w:t>
            </w:r>
            <w:r w:rsidRPr="00251FCA">
              <w:rPr>
                <w:rFonts w:asciiTheme="minorHAnsi" w:hAnsiTheme="minorHAnsi" w:cstheme="minorHAnsi"/>
                <w:noProof/>
                <w:sz w:val="22"/>
                <w:szCs w:val="22"/>
              </w:rPr>
              <w:drawing>
                <wp:inline distT="0" distB="0" distL="0" distR="0">
                  <wp:extent cx="1442085" cy="325120"/>
                  <wp:effectExtent l="19050" t="0" r="5715" b="0"/>
                  <wp:docPr id="35" name="Picture 1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cil"/>
                          <pic:cNvPicPr>
                            <a:picLocks noChangeAspect="1" noChangeArrowheads="1"/>
                          </pic:cNvPicPr>
                        </pic:nvPicPr>
                        <pic:blipFill>
                          <a:blip r:embed="rId14" cstate="print"/>
                          <a:srcRect/>
                          <a:stretch>
                            <a:fillRect/>
                          </a:stretch>
                        </pic:blipFill>
                        <pic:spPr bwMode="auto">
                          <a:xfrm>
                            <a:off x="0" y="0"/>
                            <a:ext cx="1442085" cy="325120"/>
                          </a:xfrm>
                          <a:prstGeom prst="rect">
                            <a:avLst/>
                          </a:prstGeom>
                          <a:noFill/>
                          <a:ln w="9525">
                            <a:noFill/>
                            <a:miter lim="800000"/>
                            <a:headEnd/>
                            <a:tailEnd/>
                          </a:ln>
                        </pic:spPr>
                      </pic:pic>
                    </a:graphicData>
                  </a:graphic>
                </wp:inline>
              </w:drawing>
            </w:r>
          </w:p>
          <w:p w:rsidR="00DC3A2A" w:rsidRPr="00251FCA" w:rsidRDefault="00DC3A2A" w:rsidP="000E5577">
            <w:pPr>
              <w:pStyle w:val="normal1"/>
              <w:ind w:left="360"/>
              <w:rPr>
                <w:rStyle w:val="normalchar1"/>
                <w:rFonts w:asciiTheme="minorHAnsi" w:hAnsiTheme="minorHAnsi" w:cstheme="minorHAnsi"/>
                <w:sz w:val="18"/>
                <w:szCs w:val="18"/>
              </w:rPr>
            </w:pPr>
          </w:p>
          <w:p w:rsidR="00DC3A2A" w:rsidRPr="00251FCA" w:rsidRDefault="00DC3A2A" w:rsidP="000E5577">
            <w:pPr>
              <w:rPr>
                <w:rFonts w:asciiTheme="minorHAnsi" w:hAnsiTheme="minorHAnsi" w:cstheme="minorHAnsi"/>
              </w:rPr>
            </w:pPr>
            <w:r w:rsidRPr="00251FCA">
              <w:rPr>
                <w:rStyle w:val="normalchar1"/>
                <w:rFonts w:asciiTheme="minorHAnsi" w:hAnsiTheme="minorHAnsi" w:cstheme="minorHAnsi"/>
                <w:sz w:val="22"/>
                <w:szCs w:val="22"/>
              </w:rPr>
              <w:t>Students may use the document camera or interactive whiteboard to demonstrate their counting and measuring skills.</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t>K.4.1</w:t>
            </w:r>
            <w:r w:rsidRPr="00423B13">
              <w:rPr>
                <w:rFonts w:asciiTheme="minorHAnsi" w:hAnsiTheme="minorHAnsi" w:cstheme="minorHAnsi"/>
                <w:sz w:val="22"/>
                <w:szCs w:val="22"/>
              </w:rPr>
              <w:t xml:space="preserve">:  </w:t>
            </w:r>
            <w:r w:rsidRPr="00423B13">
              <w:rPr>
                <w:rFonts w:ascii="Calibri" w:hAnsi="Calibri" w:cs="Calibri"/>
                <w:sz w:val="22"/>
                <w:szCs w:val="22"/>
              </w:rPr>
              <w:t>Compare and order objects according to length, weight, capacity, area, and volume</w:t>
            </w:r>
            <w:r w:rsidRPr="00423B13">
              <w:rPr>
                <w:rFonts w:asciiTheme="minorHAnsi" w:hAnsiTheme="minorHAnsi" w:cstheme="minorHAnsi"/>
                <w:sz w:val="22"/>
                <w:szCs w:val="22"/>
              </w:rPr>
              <w:t>.</w:t>
            </w:r>
          </w:p>
          <w:p w:rsidR="00DC3A2A" w:rsidRPr="00423B13" w:rsidRDefault="00DC3A2A" w:rsidP="00CE1FDE">
            <w:pPr>
              <w:spacing w:after="200" w:line="276" w:lineRule="auto"/>
              <w:rPr>
                <w:rFonts w:asciiTheme="minorHAnsi" w:hAnsiTheme="minorHAnsi" w:cstheme="minorHAnsi"/>
                <w:color w:val="000000"/>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Measurement and Data</w:t>
            </w:r>
          </w:p>
          <w:p w:rsidR="00DC3A2A" w:rsidRPr="00423B13" w:rsidRDefault="00DC3A2A" w:rsidP="00CE1FDE">
            <w:pPr>
              <w:rPr>
                <w:rFonts w:asciiTheme="minorHAnsi" w:hAnsiTheme="minorHAnsi" w:cstheme="minorHAnsi"/>
              </w:rPr>
            </w:pPr>
          </w:p>
          <w:p w:rsidR="00DC3A2A" w:rsidRPr="00423B13" w:rsidRDefault="00DC3A2A" w:rsidP="00B63450">
            <w:pPr>
              <w:rPr>
                <w:rFonts w:asciiTheme="minorHAnsi" w:hAnsiTheme="minorHAnsi" w:cstheme="minorHAnsi"/>
              </w:rPr>
            </w:pPr>
            <w:r w:rsidRPr="00423B13">
              <w:rPr>
                <w:rFonts w:asciiTheme="minorHAnsi" w:hAnsiTheme="minorHAnsi" w:cstheme="minorHAnsi"/>
                <w:sz w:val="22"/>
                <w:szCs w:val="22"/>
              </w:rPr>
              <w:t>Cluster:  Tell and write time.</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1.MD.3:  Tell and write time in hours and half-hours using analog and digital clocks.</w:t>
            </w:r>
          </w:p>
        </w:tc>
        <w:tc>
          <w:tcPr>
            <w:tcW w:w="8960" w:type="dxa"/>
            <w:tcBorders>
              <w:top w:val="nil"/>
              <w:left w:val="nil"/>
              <w:bottom w:val="single" w:sz="4" w:space="0" w:color="auto"/>
              <w:right w:val="single" w:sz="4" w:space="0" w:color="auto"/>
            </w:tcBorders>
            <w:shd w:val="clear" w:color="auto" w:fill="FFFFFF" w:themeFill="background1"/>
          </w:tcPr>
          <w:p w:rsidR="00DC3A2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Ideas to support telling time: </w:t>
            </w:r>
          </w:p>
          <w:p w:rsidR="00251FCA" w:rsidRPr="0029417A" w:rsidRDefault="00251FCA" w:rsidP="00423B13">
            <w:pPr>
              <w:autoSpaceDE w:val="0"/>
              <w:autoSpaceDN w:val="0"/>
              <w:adjustRightInd w:val="0"/>
              <w:rPr>
                <w:rFonts w:asciiTheme="minorHAnsi" w:eastAsia="Calibri" w:hAnsiTheme="minorHAnsi" w:cstheme="minorHAnsi"/>
              </w:rPr>
            </w:pP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within a day, the hour hand goes around a clock twice (the hand moves only in one direction)</w:t>
            </w: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when the hour hand points exactly to a number, the time is exactly on the hour</w:t>
            </w: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time on the hour is written in the same manner as it appears on a digital clock</w:t>
            </w: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the hour hand moves as time passes, so when it is half way between two numbers it is at the half hour </w:t>
            </w: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there are 60 minutes in one hour; so halfway between an hour, 30 minutes have passed  </w:t>
            </w:r>
          </w:p>
          <w:p w:rsidR="00DC3A2A" w:rsidRPr="0029417A" w:rsidRDefault="00DC3A2A" w:rsidP="000E5577">
            <w:pPr>
              <w:numPr>
                <w:ilvl w:val="0"/>
                <w:numId w:val="30"/>
              </w:num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half hour is written with “30” after the colon </w:t>
            </w:r>
          </w:p>
          <w:p w:rsidR="00DC3A2A" w:rsidRPr="0029417A" w:rsidRDefault="00DC3A2A" w:rsidP="00423B13">
            <w:pPr>
              <w:autoSpaceDE w:val="0"/>
              <w:autoSpaceDN w:val="0"/>
              <w:adjustRightInd w:val="0"/>
              <w:rPr>
                <w:rFonts w:asciiTheme="minorHAnsi" w:eastAsia="Calibri" w:hAnsiTheme="minorHAnsi" w:cstheme="minorHAnsi"/>
              </w:rPr>
            </w:pPr>
          </w:p>
          <w:p w:rsidR="00DC3A2A" w:rsidRPr="0029417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                    “It is 4 o’clock”                        </w:t>
            </w:r>
          </w:p>
          <w:p w:rsidR="00DC3A2A" w:rsidRPr="0029417A" w:rsidRDefault="00DC3A2A" w:rsidP="00423B13">
            <w:pPr>
              <w:autoSpaceDE w:val="0"/>
              <w:autoSpaceDN w:val="0"/>
              <w:adjustRightInd w:val="0"/>
              <w:ind w:left="720" w:firstLine="720"/>
              <w:rPr>
                <w:rFonts w:asciiTheme="minorHAnsi" w:eastAsia="Calibri" w:hAnsiTheme="minorHAnsi" w:cstheme="minorHAnsi"/>
              </w:rPr>
            </w:pPr>
            <w:r w:rsidRPr="0029417A">
              <w:rPr>
                <w:rFonts w:asciiTheme="minorHAnsi" w:eastAsia="Calibri" w:hAnsiTheme="minorHAnsi" w:cstheme="minorHAnsi"/>
                <w:sz w:val="22"/>
                <w:szCs w:val="22"/>
              </w:rPr>
              <w:t xml:space="preserve">               </w:t>
            </w:r>
            <w:r w:rsidRPr="0029417A">
              <w:rPr>
                <w:rFonts w:asciiTheme="minorHAnsi" w:eastAsia="Calibri" w:hAnsiTheme="minorHAnsi" w:cstheme="minorHAnsi"/>
                <w:sz w:val="22"/>
                <w:szCs w:val="22"/>
              </w:rPr>
              <w:tab/>
              <w:t xml:space="preserve">                                                 </w:t>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p>
          <w:p w:rsidR="00DC3A2A" w:rsidRPr="0029417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 xml:space="preserve">                </w:t>
            </w:r>
            <w:r w:rsidR="00E11446" w:rsidRPr="00DB5D95">
              <w:rPr>
                <w:rFonts w:asciiTheme="minorHAnsi" w:eastAsia="Calibr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80.3pt">
                  <v:imagedata r:id="rId15" o:title="1"/>
                </v:shape>
              </w:pict>
            </w:r>
          </w:p>
          <w:p w:rsidR="00DC3A2A" w:rsidRPr="0029417A" w:rsidRDefault="00DC3A2A" w:rsidP="00423B13">
            <w:pPr>
              <w:autoSpaceDE w:val="0"/>
              <w:autoSpaceDN w:val="0"/>
              <w:adjustRightInd w:val="0"/>
              <w:rPr>
                <w:rFonts w:asciiTheme="minorHAnsi" w:eastAsia="Calibri" w:hAnsiTheme="minorHAnsi" w:cstheme="minorHAnsi"/>
              </w:rPr>
            </w:pPr>
          </w:p>
          <w:p w:rsidR="00DC3A2A" w:rsidRPr="0029417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“It is halfway between 8 o’clock and 9 o’clock. It is 8:30.”</w:t>
            </w:r>
          </w:p>
          <w:p w:rsidR="00DC3A2A" w:rsidRPr="0029417A" w:rsidRDefault="00DC3A2A" w:rsidP="00423B13">
            <w:pPr>
              <w:autoSpaceDE w:val="0"/>
              <w:autoSpaceDN w:val="0"/>
              <w:adjustRightInd w:val="0"/>
              <w:rPr>
                <w:rFonts w:asciiTheme="minorHAnsi" w:eastAsia="Calibri" w:hAnsiTheme="minorHAnsi" w:cstheme="minorHAnsi"/>
              </w:rPr>
            </w:pPr>
          </w:p>
          <w:p w:rsidR="00DC3A2A" w:rsidRPr="0029417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ab/>
              <w:t xml:space="preserve">       </w:t>
            </w:r>
            <w:r w:rsidR="00E11446" w:rsidRPr="00DB5D95">
              <w:rPr>
                <w:rFonts w:asciiTheme="minorHAnsi" w:eastAsia="Calibri" w:hAnsiTheme="minorHAnsi" w:cstheme="minorHAnsi"/>
              </w:rPr>
              <w:pict>
                <v:shape id="_x0000_i1026" type="#_x0000_t75" style="width:90pt;height:90pt">
                  <v:imagedata r:id="rId16" o:title="1"/>
                </v:shape>
              </w:pict>
            </w:r>
          </w:p>
          <w:p w:rsidR="00DC3A2A" w:rsidRPr="0029417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r w:rsidRPr="0029417A">
              <w:rPr>
                <w:rFonts w:asciiTheme="minorHAnsi" w:eastAsia="Calibri" w:hAnsiTheme="minorHAnsi" w:cstheme="minorHAnsi"/>
                <w:sz w:val="22"/>
                <w:szCs w:val="22"/>
              </w:rPr>
              <w:tab/>
            </w:r>
          </w:p>
          <w:p w:rsidR="00251FCA" w:rsidRPr="00251FC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The idea of 30 being “halfway” is difficult for students to grasp. Students can write the numbers from 0 - 60 counting by tens on a sentence strip. Fold the paper in half and determine that halfway between 0 and 60 is 30. A number line on an interactive whiteboard may also be used to demonstrate this.</w:t>
            </w: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t>K.4.3</w:t>
            </w:r>
            <w:r w:rsidRPr="00423B13">
              <w:rPr>
                <w:rFonts w:asciiTheme="minorHAnsi" w:hAnsiTheme="minorHAnsi" w:cstheme="minorHAnsi"/>
                <w:sz w:val="22"/>
                <w:szCs w:val="22"/>
              </w:rPr>
              <w:t xml:space="preserve">:  </w:t>
            </w:r>
            <w:r w:rsidRPr="00423B13">
              <w:rPr>
                <w:rFonts w:ascii="Calibri" w:hAnsi="Calibri" w:cs="Calibri"/>
                <w:sz w:val="22"/>
                <w:szCs w:val="22"/>
              </w:rPr>
              <w:t>Tell time to the hour</w:t>
            </w:r>
            <w:r w:rsidRPr="00423B13">
              <w:rPr>
                <w:rFonts w:asciiTheme="minorHAnsi" w:hAnsiTheme="minorHAnsi" w:cstheme="minorHAnsi"/>
                <w:sz w:val="22"/>
                <w:szCs w:val="22"/>
              </w:rPr>
              <w:t>.</w:t>
            </w:r>
          </w:p>
          <w:p w:rsidR="00DC3A2A" w:rsidRPr="00423B13" w:rsidRDefault="00DC3A2A" w:rsidP="00CE1FDE">
            <w:pPr>
              <w:spacing w:after="200" w:line="276" w:lineRule="auto"/>
              <w:rPr>
                <w:rFonts w:asciiTheme="minorHAnsi" w:hAnsiTheme="minorHAnsi" w:cstheme="minorHAnsi"/>
                <w:color w:val="000000"/>
              </w:rPr>
            </w:pP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lastRenderedPageBreak/>
              <w:t>Domain:  Measurement and Data</w:t>
            </w:r>
          </w:p>
          <w:p w:rsidR="00DC3A2A" w:rsidRPr="00423B13" w:rsidRDefault="00DC3A2A" w:rsidP="00CE1FDE">
            <w:pPr>
              <w:rPr>
                <w:rFonts w:asciiTheme="minorHAnsi" w:hAnsiTheme="minorHAnsi" w:cstheme="minorHAnsi"/>
              </w:rPr>
            </w:pPr>
          </w:p>
          <w:p w:rsidR="00DC3A2A" w:rsidRPr="00423B13" w:rsidRDefault="00DC3A2A" w:rsidP="00B63450">
            <w:pPr>
              <w:rPr>
                <w:rFonts w:asciiTheme="minorHAnsi" w:hAnsiTheme="minorHAnsi" w:cstheme="minorHAnsi"/>
              </w:rPr>
            </w:pPr>
            <w:r w:rsidRPr="00423B13">
              <w:rPr>
                <w:rFonts w:asciiTheme="minorHAnsi" w:hAnsiTheme="minorHAnsi" w:cstheme="minorHAnsi"/>
                <w:sz w:val="22"/>
                <w:szCs w:val="22"/>
              </w:rPr>
              <w:t>Cluster:  Represent and interpret data.</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1.MD.4:  Organize, represent, and interpret data with up to three categories; ask and answer questions about the total number of data points, how many in each category, and how many more or less are in one category than in another.</w:t>
            </w:r>
          </w:p>
        </w:tc>
        <w:tc>
          <w:tcPr>
            <w:tcW w:w="8960" w:type="dxa"/>
            <w:tcBorders>
              <w:top w:val="nil"/>
              <w:left w:val="nil"/>
              <w:bottom w:val="single" w:sz="4" w:space="0" w:color="auto"/>
              <w:right w:val="single" w:sz="4" w:space="0" w:color="auto"/>
            </w:tcBorders>
            <w:shd w:val="clear" w:color="auto" w:fill="FFFFFF" w:themeFill="background1"/>
          </w:tcPr>
          <w:p w:rsidR="00DC3A2A" w:rsidRPr="002C4C10" w:rsidRDefault="007C1AFB" w:rsidP="000E5577">
            <w:pPr>
              <w:pStyle w:val="normal1"/>
              <w:rPr>
                <w:rStyle w:val="normalchar1"/>
                <w:rFonts w:asciiTheme="minorHAnsi" w:hAnsiTheme="minorHAnsi" w:cstheme="minorHAnsi"/>
                <w:color w:val="000000"/>
              </w:rPr>
            </w:pPr>
            <w:r w:rsidRPr="0029417A">
              <w:rPr>
                <w:rFonts w:asciiTheme="minorHAnsi" w:hAnsiTheme="minorHAnsi" w:cstheme="minorHAnsi"/>
                <w:color w:val="000000"/>
                <w:sz w:val="22"/>
                <w:szCs w:val="22"/>
              </w:rPr>
              <w:t>This standard expects that students will be able to organize data into tables and represent the information in simple bar graphs.</w:t>
            </w:r>
            <w:r w:rsidR="002C4C10">
              <w:rPr>
                <w:rFonts w:asciiTheme="minorHAnsi" w:hAnsiTheme="minorHAnsi" w:cstheme="minorHAnsi"/>
                <w:color w:val="000000"/>
              </w:rPr>
              <w:t xml:space="preserve">  </w:t>
            </w:r>
            <w:r w:rsidR="00DC3A2A" w:rsidRPr="0029417A">
              <w:rPr>
                <w:rStyle w:val="normalchar1"/>
                <w:rFonts w:asciiTheme="minorHAnsi" w:hAnsiTheme="minorHAnsi" w:cstheme="minorHAnsi"/>
                <w:sz w:val="22"/>
                <w:szCs w:val="22"/>
              </w:rPr>
              <w:t>Students create object graphs and tally charts using data relevant to their lives (e.g., favorite ice cream, eye color, pets, etc.). Graphs may be constructed by groups of students as well as by individual students.</w:t>
            </w:r>
          </w:p>
          <w:p w:rsidR="00DC3A2A" w:rsidRPr="0029417A" w:rsidRDefault="00DC3A2A" w:rsidP="000E5577">
            <w:pPr>
              <w:pStyle w:val="normal1"/>
              <w:rPr>
                <w:rStyle w:val="normalchar1"/>
                <w:rFonts w:asciiTheme="minorHAnsi" w:hAnsiTheme="minorHAnsi" w:cstheme="minorHAnsi"/>
                <w:sz w:val="22"/>
                <w:szCs w:val="22"/>
              </w:rPr>
            </w:pPr>
          </w:p>
          <w:p w:rsidR="00DC3A2A" w:rsidRPr="0029417A" w:rsidRDefault="00DC3A2A" w:rsidP="000E5577">
            <w:pPr>
              <w:pStyle w:val="normal1"/>
              <w:rPr>
                <w:rFonts w:asciiTheme="minorHAnsi" w:hAnsiTheme="minorHAnsi" w:cstheme="minorHAnsi"/>
              </w:rPr>
            </w:pPr>
            <w:r w:rsidRPr="0029417A">
              <w:rPr>
                <w:rStyle w:val="normalchar1"/>
                <w:rFonts w:asciiTheme="minorHAnsi" w:hAnsiTheme="minorHAnsi" w:cstheme="minorHAnsi"/>
                <w:sz w:val="22"/>
                <w:szCs w:val="22"/>
              </w:rPr>
              <w:t xml:space="preserve">Counting objects should be reinforced when collecting, representing, and interpreting data. Students describe the object graphs and tally charts they create. They should also ask and answer questions based on these charts or graphs that reinforce other mathematics concepts such as sorting and comparing. </w:t>
            </w:r>
            <w:r w:rsidRPr="0029417A">
              <w:rPr>
                <w:rFonts w:asciiTheme="minorHAnsi" w:hAnsiTheme="minorHAnsi" w:cstheme="minorHAnsi"/>
                <w:sz w:val="22"/>
                <w:szCs w:val="22"/>
              </w:rPr>
              <w:t>The data chosen or questions asked give students opportunities to reinforce their understanding of place value, identifying ten more and ten less, relating counting to addition and subtraction and using comparative language and symbols.</w:t>
            </w:r>
          </w:p>
          <w:p w:rsidR="00DC3A2A" w:rsidRPr="0029417A" w:rsidRDefault="00DC3A2A" w:rsidP="000E5577">
            <w:pPr>
              <w:pStyle w:val="normal1"/>
              <w:rPr>
                <w:rFonts w:asciiTheme="minorHAnsi" w:hAnsiTheme="minorHAnsi" w:cstheme="minorHAnsi"/>
              </w:rPr>
            </w:pPr>
          </w:p>
          <w:p w:rsidR="00DC3A2A" w:rsidRDefault="00DC3A2A" w:rsidP="000E5577">
            <w:pPr>
              <w:rPr>
                <w:rStyle w:val="normalchar1"/>
                <w:rFonts w:asciiTheme="minorHAnsi" w:hAnsiTheme="minorHAnsi" w:cstheme="minorHAnsi"/>
                <w:sz w:val="22"/>
                <w:szCs w:val="22"/>
              </w:rPr>
            </w:pPr>
            <w:r w:rsidRPr="0029417A">
              <w:rPr>
                <w:rFonts w:asciiTheme="minorHAnsi" w:hAnsiTheme="minorHAnsi" w:cstheme="minorHAnsi"/>
                <w:sz w:val="22"/>
                <w:szCs w:val="22"/>
              </w:rPr>
              <w:t xml:space="preserve">Students may use an interactive whiteboard to place objects onto a graph. </w:t>
            </w:r>
            <w:r w:rsidRPr="0029417A">
              <w:rPr>
                <w:rStyle w:val="normalchar1"/>
                <w:rFonts w:asciiTheme="minorHAnsi" w:hAnsiTheme="minorHAnsi" w:cstheme="minorHAnsi"/>
                <w:sz w:val="22"/>
                <w:szCs w:val="22"/>
              </w:rPr>
              <w:t>This gives them the opportunity to communicate and justify their thinking.</w:t>
            </w:r>
          </w:p>
          <w:p w:rsidR="002C4C10" w:rsidRPr="0029417A" w:rsidRDefault="002C4C10" w:rsidP="000E5577">
            <w:pPr>
              <w:rPr>
                <w:rFonts w:asciiTheme="minorHAnsi" w:hAnsiTheme="minorHAnsi" w:cstheme="minorHAnsi"/>
                <w: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CE1FDE">
            <w:pPr>
              <w:rPr>
                <w:rFonts w:asciiTheme="minorHAnsi" w:hAnsiTheme="minorHAnsi" w:cstheme="minorHAnsi"/>
              </w:rPr>
            </w:pPr>
            <w:r w:rsidRPr="00423B13">
              <w:rPr>
                <w:rFonts w:ascii="Calibri" w:hAnsi="Calibri" w:cs="Calibri"/>
                <w:sz w:val="22"/>
                <w:szCs w:val="22"/>
              </w:rPr>
              <w:t>K.1.</w:t>
            </w:r>
            <w:r w:rsidRPr="00423B13">
              <w:rPr>
                <w:rFonts w:asciiTheme="minorHAnsi" w:hAnsiTheme="minorHAnsi" w:cstheme="minorHAnsi"/>
                <w:sz w:val="22"/>
                <w:szCs w:val="22"/>
              </w:rPr>
              <w:t xml:space="preserve">1:  </w:t>
            </w:r>
            <w:r w:rsidRPr="00423B13">
              <w:rPr>
                <w:rFonts w:ascii="Calibri" w:hAnsi="Calibri" w:cs="Calibri"/>
                <w:sz w:val="22"/>
                <w:szCs w:val="22"/>
              </w:rPr>
              <w:t>Count and compare groups of objects up to 30 according to the number of objects in each group</w:t>
            </w:r>
            <w:r w:rsidRPr="00423B13">
              <w:rPr>
                <w:rFonts w:asciiTheme="minorHAnsi" w:hAnsiTheme="minorHAnsi" w:cstheme="minorHAnsi"/>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sz w:val="22"/>
                <w:szCs w:val="22"/>
              </w:rPr>
              <w:t>Domain:  Geometry</w:t>
            </w:r>
          </w:p>
          <w:p w:rsidR="00DC3A2A" w:rsidRPr="00423B13" w:rsidRDefault="00DC3A2A" w:rsidP="00CE1FDE">
            <w:pPr>
              <w:rPr>
                <w:rFonts w:asciiTheme="minorHAnsi" w:hAnsiTheme="minorHAnsi" w:cstheme="minorHAnsi"/>
              </w:rPr>
            </w:pPr>
          </w:p>
          <w:p w:rsidR="00DC3A2A" w:rsidRPr="00423B13" w:rsidRDefault="00DC3A2A" w:rsidP="00B63450">
            <w:pPr>
              <w:rPr>
                <w:rFonts w:asciiTheme="minorHAnsi" w:hAnsiTheme="minorHAnsi" w:cstheme="minorHAnsi"/>
              </w:rPr>
            </w:pPr>
            <w:r w:rsidRPr="00423B13">
              <w:rPr>
                <w:rFonts w:asciiTheme="minorHAnsi" w:hAnsiTheme="minorHAnsi" w:cstheme="minorHAnsi"/>
                <w:sz w:val="22"/>
                <w:szCs w:val="22"/>
              </w:rPr>
              <w:t>Cluster:  Reason with shapes and attributes.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1.G.1:  Distinguish between defining attributes (e.g., triangles are closed and three-sided) versus non-defining attributes (e.g., color, orientation, overall size) for a wide variety of shapes; build and draw shapes to possess defining attributes.</w:t>
            </w:r>
          </w:p>
        </w:tc>
        <w:tc>
          <w:tcPr>
            <w:tcW w:w="8960" w:type="dxa"/>
            <w:tcBorders>
              <w:top w:val="nil"/>
              <w:left w:val="nil"/>
              <w:bottom w:val="single" w:sz="4" w:space="0" w:color="auto"/>
              <w:right w:val="single" w:sz="4" w:space="0" w:color="auto"/>
            </w:tcBorders>
            <w:shd w:val="clear" w:color="auto" w:fill="FFFFFF" w:themeFill="background1"/>
          </w:tcPr>
          <w:p w:rsidR="007C1AFB" w:rsidRPr="0029417A" w:rsidRDefault="007C1AFB" w:rsidP="00423B13">
            <w:pPr>
              <w:pStyle w:val="Astandards"/>
              <w:ind w:left="0" w:firstLine="0"/>
              <w:rPr>
                <w:rFonts w:asciiTheme="minorHAnsi" w:hAnsiTheme="minorHAnsi" w:cstheme="minorHAnsi"/>
              </w:rPr>
            </w:pPr>
            <w:r w:rsidRPr="0029417A">
              <w:rPr>
                <w:rFonts w:asciiTheme="minorHAnsi" w:hAnsiTheme="minorHAnsi" w:cstheme="minorHAnsi"/>
                <w:color w:val="000000"/>
                <w:sz w:val="22"/>
                <w:szCs w:val="22"/>
              </w:rPr>
              <w:t>This standard builds on students prior experiences and first grade teachers should refer to the Kindergarten standards in the Geometry domain.  CC standard K.G.5 expected student to "build shapes," for example, using sticks and clay balls.</w:t>
            </w:r>
          </w:p>
          <w:p w:rsidR="007C1AFB" w:rsidRPr="0029417A" w:rsidRDefault="007C1AFB" w:rsidP="00423B13">
            <w:pPr>
              <w:pStyle w:val="Astandards"/>
              <w:ind w:left="0" w:firstLine="0"/>
              <w:rPr>
                <w:rFonts w:asciiTheme="minorHAnsi" w:hAnsiTheme="minorHAnsi" w:cstheme="minorHAnsi"/>
              </w:rPr>
            </w:pPr>
          </w:p>
          <w:p w:rsidR="00DC3A2A" w:rsidRPr="0029417A"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t>Attributes refer to any characteristic of a shape. Students use attribute language to describe a given two-dimensional shape: number of sides, number of vertices/points, straight sides, closed. A child might describe a triangle as “right side up” or “red.” These attributes are not defining because they are not relevant to whether a shape is a triangle or not. Students should articulate ideas such as, “A triangle is a triangle because it has three straight sides and is closed.”  It is important that students are exposed to both regular and irregular shapes so that they can communicate defining attributes. Students should use attribute language to describe why these shapes are not triangles.</w:t>
            </w:r>
          </w:p>
          <w:p w:rsidR="00DC3A2A" w:rsidRPr="0029417A" w:rsidRDefault="00E11446" w:rsidP="00423B13">
            <w:pPr>
              <w:pStyle w:val="Astandards"/>
              <w:ind w:left="0" w:firstLine="0"/>
              <w:rPr>
                <w:rFonts w:asciiTheme="minorHAnsi" w:hAnsiTheme="minorHAnsi" w:cstheme="minorHAnsi"/>
              </w:rPr>
            </w:pPr>
            <w:r w:rsidRPr="00DB5D95">
              <w:rPr>
                <w:rFonts w:asciiTheme="minorHAnsi" w:hAnsiTheme="minorHAnsi" w:cstheme="minorHAnsi"/>
              </w:rPr>
              <w:pict>
                <v:shape id="_x0000_i1027" type="#_x0000_t75" style="width:136.4pt;height:41.55pt">
                  <v:imagedata r:id="rId17" o:title="1"/>
                </v:shape>
              </w:pict>
            </w:r>
          </w:p>
          <w:p w:rsidR="002C4C10" w:rsidRDefault="002C4C10" w:rsidP="00423B13">
            <w:pPr>
              <w:pStyle w:val="Astandards"/>
              <w:ind w:left="0" w:firstLine="0"/>
              <w:rPr>
                <w:rFonts w:asciiTheme="minorHAnsi" w:hAnsiTheme="minorHAnsi" w:cstheme="minorHAnsi"/>
              </w:rPr>
            </w:pPr>
          </w:p>
          <w:p w:rsidR="00DC3A2A" w:rsidRPr="0029417A"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t xml:space="preserve">Students should also use appropriate language to describe a given three-dimensional shape: number of faces, number of vertices/points, </w:t>
            </w:r>
            <w:r w:rsidR="00FD6DB1" w:rsidRPr="0029417A">
              <w:rPr>
                <w:rFonts w:asciiTheme="minorHAnsi" w:hAnsiTheme="minorHAnsi" w:cstheme="minorHAnsi"/>
                <w:sz w:val="22"/>
                <w:szCs w:val="22"/>
              </w:rPr>
              <w:t>and number</w:t>
            </w:r>
            <w:r w:rsidRPr="0029417A">
              <w:rPr>
                <w:rFonts w:asciiTheme="minorHAnsi" w:hAnsiTheme="minorHAnsi" w:cstheme="minorHAnsi"/>
                <w:sz w:val="22"/>
                <w:szCs w:val="22"/>
              </w:rPr>
              <w:t xml:space="preserve"> of edges.</w:t>
            </w:r>
          </w:p>
          <w:p w:rsidR="00DC3A2A" w:rsidRDefault="00DC3A2A" w:rsidP="00423B13">
            <w:pPr>
              <w:pStyle w:val="Astandards"/>
              <w:ind w:left="0" w:firstLine="0"/>
              <w:rPr>
                <w:rFonts w:asciiTheme="minorHAnsi" w:hAnsiTheme="minorHAnsi" w:cstheme="minorHAnsi"/>
              </w:rPr>
            </w:pPr>
          </w:p>
          <w:p w:rsidR="002C4C10" w:rsidRPr="002C4C10" w:rsidRDefault="002C4C10" w:rsidP="002C4C10">
            <w:pPr>
              <w:rPr>
                <w:rFonts w:asciiTheme="minorHAnsi" w:hAnsiTheme="minorHAnsi" w:cstheme="minorHAnsi"/>
                <w:b/>
                <w:i/>
                <w:sz w:val="19"/>
                <w:szCs w:val="19"/>
              </w:rPr>
            </w:pPr>
            <w:r w:rsidRPr="00AA4340">
              <w:rPr>
                <w:rFonts w:asciiTheme="minorHAnsi" w:hAnsiTheme="minorHAnsi" w:cstheme="minorHAnsi"/>
                <w:b/>
                <w:i/>
                <w:sz w:val="19"/>
                <w:szCs w:val="19"/>
              </w:rPr>
              <w:t>(the explanation of this standard continues on the next page)</w:t>
            </w:r>
          </w:p>
          <w:p w:rsidR="00DC3A2A" w:rsidRPr="0029417A"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lastRenderedPageBreak/>
              <w:t>Example: A cylinder would be described as a solid that has two circular faces connected by a curved surface (which is not considered a face). Students may say, “It looks like a can.”</w:t>
            </w:r>
          </w:p>
          <w:p w:rsidR="00DC3A2A" w:rsidRPr="002C4C10" w:rsidRDefault="00DC3A2A" w:rsidP="00423B13">
            <w:pPr>
              <w:pStyle w:val="Astandards"/>
              <w:ind w:left="0" w:firstLine="0"/>
              <w:rPr>
                <w:rFonts w:asciiTheme="minorHAnsi" w:hAnsiTheme="minorHAnsi" w:cstheme="minorHAnsi"/>
                <w:sz w:val="18"/>
                <w:szCs w:val="18"/>
              </w:rPr>
            </w:pPr>
          </w:p>
          <w:p w:rsidR="00DC3A2A" w:rsidRPr="0029417A"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t>Students should compare and contrast two-and three-dimensional figures using defining attributes.</w:t>
            </w:r>
          </w:p>
          <w:p w:rsidR="00DC3A2A" w:rsidRPr="002C4C10" w:rsidRDefault="00DC3A2A" w:rsidP="00423B13">
            <w:pPr>
              <w:pStyle w:val="Astandards"/>
              <w:ind w:left="0" w:firstLine="0"/>
              <w:rPr>
                <w:rFonts w:asciiTheme="minorHAnsi" w:hAnsiTheme="minorHAnsi" w:cstheme="minorHAnsi"/>
                <w:sz w:val="18"/>
                <w:szCs w:val="18"/>
              </w:rPr>
            </w:pPr>
          </w:p>
          <w:p w:rsidR="002C4C10" w:rsidRPr="002C4C10"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t>Examples:</w:t>
            </w:r>
          </w:p>
          <w:p w:rsidR="00DC3A2A" w:rsidRPr="0029417A" w:rsidRDefault="00DC3A2A" w:rsidP="000E5577">
            <w:pPr>
              <w:pStyle w:val="Astandards"/>
              <w:numPr>
                <w:ilvl w:val="0"/>
                <w:numId w:val="31"/>
              </w:numPr>
              <w:rPr>
                <w:rFonts w:asciiTheme="minorHAnsi" w:hAnsiTheme="minorHAnsi" w:cstheme="minorHAnsi"/>
              </w:rPr>
            </w:pPr>
            <w:r w:rsidRPr="0029417A">
              <w:rPr>
                <w:rFonts w:asciiTheme="minorHAnsi" w:hAnsiTheme="minorHAnsi" w:cstheme="minorHAnsi"/>
                <w:sz w:val="22"/>
                <w:szCs w:val="22"/>
              </w:rPr>
              <w:t>List two things that are the same and two things that are different between a triangle and a cube.</w:t>
            </w:r>
          </w:p>
          <w:p w:rsidR="00DC3A2A" w:rsidRPr="0029417A" w:rsidRDefault="00DC3A2A" w:rsidP="000E5577">
            <w:pPr>
              <w:pStyle w:val="Astandards"/>
              <w:numPr>
                <w:ilvl w:val="0"/>
                <w:numId w:val="31"/>
              </w:numPr>
              <w:rPr>
                <w:rFonts w:asciiTheme="minorHAnsi" w:hAnsiTheme="minorHAnsi" w:cstheme="minorHAnsi"/>
              </w:rPr>
            </w:pPr>
            <w:r w:rsidRPr="0029417A">
              <w:rPr>
                <w:rFonts w:asciiTheme="minorHAnsi" w:hAnsiTheme="minorHAnsi" w:cstheme="minorHAnsi"/>
                <w:sz w:val="22"/>
                <w:szCs w:val="22"/>
              </w:rPr>
              <w:t xml:space="preserve">Given a circle and a sphere, students identify the sphere as being three-dimensional but both are round. </w:t>
            </w:r>
          </w:p>
          <w:p w:rsidR="00DC3A2A" w:rsidRPr="0029417A" w:rsidRDefault="00DC3A2A" w:rsidP="000E5577">
            <w:pPr>
              <w:pStyle w:val="Astandards"/>
              <w:numPr>
                <w:ilvl w:val="0"/>
                <w:numId w:val="31"/>
              </w:numPr>
              <w:rPr>
                <w:rFonts w:asciiTheme="minorHAnsi" w:hAnsiTheme="minorHAnsi" w:cstheme="minorHAnsi"/>
              </w:rPr>
            </w:pPr>
            <w:r w:rsidRPr="0029417A">
              <w:rPr>
                <w:rFonts w:asciiTheme="minorHAnsi" w:hAnsiTheme="minorHAnsi" w:cstheme="minorHAnsi"/>
                <w:sz w:val="22"/>
                <w:szCs w:val="22"/>
              </w:rPr>
              <w:t>Given a trapezoid, find another two-dimensional shape that has two things that are the same.</w:t>
            </w:r>
          </w:p>
          <w:p w:rsidR="00DC3A2A" w:rsidRPr="002C4C10" w:rsidRDefault="00DC3A2A" w:rsidP="00423B13">
            <w:pPr>
              <w:pStyle w:val="Astandards"/>
              <w:ind w:left="0" w:firstLine="0"/>
              <w:rPr>
                <w:rFonts w:asciiTheme="minorHAnsi" w:hAnsiTheme="minorHAnsi" w:cstheme="minorHAnsi"/>
                <w:sz w:val="18"/>
                <w:szCs w:val="18"/>
              </w:rPr>
            </w:pPr>
          </w:p>
          <w:p w:rsidR="00DC3A2A" w:rsidRDefault="00DC3A2A" w:rsidP="00423B13">
            <w:pPr>
              <w:pStyle w:val="Astandards"/>
              <w:ind w:left="0" w:firstLine="0"/>
              <w:rPr>
                <w:rFonts w:asciiTheme="minorHAnsi" w:hAnsiTheme="minorHAnsi" w:cstheme="minorHAnsi"/>
              </w:rPr>
            </w:pPr>
            <w:r w:rsidRPr="0029417A">
              <w:rPr>
                <w:rFonts w:asciiTheme="minorHAnsi" w:hAnsiTheme="minorHAnsi" w:cstheme="minorHAnsi"/>
                <w:sz w:val="22"/>
                <w:szCs w:val="22"/>
              </w:rPr>
              <w:t>Students may use interactive whiteboards or computer environments to move shapes into different orientations and to enlarge or decrease the size of a shape still keeping the same shape. They can also move a point/vertex of a triangle and identify that the new shape is still a triangle. When they move one point/vertex of a rectangle they should recognize that the resulting shape is no longer a rectangle.</w:t>
            </w:r>
          </w:p>
          <w:p w:rsidR="002C4C10" w:rsidRPr="002C4C10" w:rsidRDefault="002C4C10" w:rsidP="00423B13">
            <w:pPr>
              <w:pStyle w:val="Astandards"/>
              <w:ind w:left="0" w:firstLine="0"/>
              <w:rPr>
                <w:rFonts w:asciiTheme="minorHAnsi" w:hAnsiTheme="minorHAnsi" w:cstheme="minorHAnsi"/>
                <w:sz w:val="18"/>
                <w:szCs w:val="18"/>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DC3A2A">
            <w:pPr>
              <w:rPr>
                <w:rFonts w:asciiTheme="minorHAnsi" w:hAnsiTheme="minorHAnsi" w:cstheme="minorHAnsi"/>
              </w:rPr>
            </w:pPr>
            <w:r w:rsidRPr="00423B13">
              <w:rPr>
                <w:rFonts w:ascii="Calibri" w:hAnsi="Calibri" w:cs="Calibri"/>
                <w:sz w:val="22"/>
                <w:szCs w:val="22"/>
              </w:rPr>
              <w:lastRenderedPageBreak/>
              <w:t>K.5.1</w:t>
            </w:r>
            <w:r w:rsidRPr="00423B13">
              <w:rPr>
                <w:rFonts w:asciiTheme="minorHAnsi" w:hAnsiTheme="minorHAnsi" w:cstheme="minorHAnsi"/>
                <w:sz w:val="22"/>
                <w:szCs w:val="22"/>
              </w:rPr>
              <w:t xml:space="preserve">:  </w:t>
            </w:r>
            <w:r w:rsidRPr="00423B13">
              <w:rPr>
                <w:rFonts w:ascii="Calibri" w:hAnsi="Calibri" w:cs="Calibri"/>
                <w:sz w:val="22"/>
                <w:szCs w:val="22"/>
              </w:rPr>
              <w:t>Identify common geometric shapes (e.g., circle, square, rectangle, triangle)</w:t>
            </w:r>
            <w:r w:rsidRPr="00423B13">
              <w:rPr>
                <w:rFonts w:asciiTheme="minorHAnsi" w:hAnsiTheme="minorHAnsi" w:cstheme="minorHAnsi"/>
                <w:sz w:val="22"/>
                <w:szCs w:val="22"/>
              </w:rPr>
              <w:t>.</w:t>
            </w:r>
          </w:p>
          <w:p w:rsidR="00DC3A2A" w:rsidRPr="00423B13" w:rsidRDefault="00DC3A2A" w:rsidP="00DC3A2A">
            <w:pPr>
              <w:rPr>
                <w:rFonts w:asciiTheme="minorHAnsi" w:hAnsiTheme="minorHAnsi" w:cstheme="minorHAnsi"/>
              </w:rPr>
            </w:pPr>
          </w:p>
          <w:p w:rsidR="00DC3A2A" w:rsidRPr="00423B13" w:rsidRDefault="00DC3A2A" w:rsidP="00DC3A2A">
            <w:pPr>
              <w:spacing w:after="200" w:line="276" w:lineRule="auto"/>
              <w:rPr>
                <w:rFonts w:asciiTheme="minorHAnsi" w:hAnsiTheme="minorHAnsi" w:cstheme="minorHAnsi"/>
                <w:color w:val="000000"/>
              </w:rPr>
            </w:pPr>
            <w:r w:rsidRPr="00423B13">
              <w:rPr>
                <w:rFonts w:ascii="Calibri" w:hAnsi="Calibri" w:cs="Calibri"/>
                <w:sz w:val="22"/>
                <w:szCs w:val="22"/>
              </w:rPr>
              <w:t>K.6.1</w:t>
            </w:r>
            <w:r w:rsidRPr="00423B13">
              <w:rPr>
                <w:rFonts w:asciiTheme="minorHAnsi" w:hAnsiTheme="minorHAnsi" w:cstheme="minorHAnsi"/>
                <w:sz w:val="22"/>
                <w:szCs w:val="22"/>
              </w:rPr>
              <w:t xml:space="preserve">:  </w:t>
            </w:r>
            <w:r w:rsidRPr="00423B13">
              <w:rPr>
                <w:rFonts w:ascii="Calibri" w:hAnsi="Calibri" w:cs="Calibri"/>
                <w:sz w:val="22"/>
                <w:szCs w:val="22"/>
              </w:rPr>
              <w:t>Use slides, flips, and turns to solve puzzles</w:t>
            </w:r>
            <w:r w:rsidRPr="00423B13">
              <w:rPr>
                <w:rFonts w:asciiTheme="minorHAnsi" w:hAnsiTheme="minorHAnsi" w:cstheme="minorHAnsi"/>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lastRenderedPageBreak/>
              <w:t>Domain:  Geometry</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Reason with shapes and attributes.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spacing w:after="200" w:line="276" w:lineRule="auto"/>
              <w:rPr>
                <w:rFonts w:asciiTheme="minorHAnsi" w:hAnsiTheme="minorHAnsi" w:cstheme="minorHAnsi"/>
                <w:i/>
                <w:color w:val="000000"/>
              </w:rPr>
            </w:pPr>
            <w:r w:rsidRPr="00423B13">
              <w:rPr>
                <w:rFonts w:asciiTheme="minorHAnsi" w:hAnsiTheme="minorHAnsi" w:cstheme="minorHAnsi"/>
                <w:color w:val="000000"/>
                <w:sz w:val="22"/>
                <w:szCs w:val="22"/>
              </w:rPr>
              <w:t>1.G.2: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8960" w:type="dxa"/>
            <w:tcBorders>
              <w:top w:val="nil"/>
              <w:left w:val="nil"/>
              <w:bottom w:val="single" w:sz="4" w:space="0" w:color="auto"/>
              <w:right w:val="single" w:sz="4" w:space="0" w:color="auto"/>
            </w:tcBorders>
            <w:shd w:val="clear" w:color="auto" w:fill="FFFFFF" w:themeFill="background1"/>
          </w:tcPr>
          <w:p w:rsidR="00DC3A2A" w:rsidRPr="0029417A" w:rsidRDefault="00DC3A2A" w:rsidP="000E5577">
            <w:pPr>
              <w:rPr>
                <w:rFonts w:asciiTheme="minorHAnsi" w:hAnsiTheme="minorHAnsi" w:cstheme="minorHAnsi"/>
              </w:rPr>
            </w:pPr>
            <w:r w:rsidRPr="0029417A">
              <w:rPr>
                <w:rFonts w:asciiTheme="minorHAnsi" w:hAnsiTheme="minorHAnsi" w:cstheme="minorHAnsi"/>
                <w:sz w:val="22"/>
                <w:szCs w:val="22"/>
              </w:rPr>
              <w:t>The ability to describe, use and visualize the effect of composing and decomposing shapes is an important mathematical skill. It is not only relevant to geometry, but is related to children’s ability to compose and decompose numbers. Students may use pattern blocks, plastic shapes, tangrams, or computer environments to make new shapes. The teacher can provide students with cutouts of shapes and ask them to combine them to make a particular shape.</w:t>
            </w:r>
          </w:p>
          <w:p w:rsidR="00DC3A2A" w:rsidRPr="002C4C10" w:rsidRDefault="00DC3A2A" w:rsidP="000E5577">
            <w:pPr>
              <w:rPr>
                <w:rFonts w:asciiTheme="minorHAnsi" w:hAnsiTheme="minorHAnsi" w:cstheme="minorHAnsi"/>
                <w:sz w:val="18"/>
                <w:szCs w:val="18"/>
              </w:rPr>
            </w:pPr>
          </w:p>
          <w:p w:rsidR="00DC3A2A" w:rsidRPr="0029417A" w:rsidRDefault="00DC3A2A" w:rsidP="000E5577">
            <w:pPr>
              <w:rPr>
                <w:rFonts w:asciiTheme="minorHAnsi" w:hAnsiTheme="minorHAnsi" w:cstheme="minorHAnsi"/>
              </w:rPr>
            </w:pPr>
            <w:r w:rsidRPr="0029417A">
              <w:rPr>
                <w:rFonts w:asciiTheme="minorHAnsi" w:hAnsiTheme="minorHAnsi" w:cstheme="minorHAnsi"/>
                <w:sz w:val="22"/>
                <w:szCs w:val="22"/>
              </w:rPr>
              <w:t>Example:</w:t>
            </w:r>
          </w:p>
          <w:p w:rsidR="00DC3A2A" w:rsidRPr="0029417A" w:rsidRDefault="00DC3A2A" w:rsidP="000E5577">
            <w:pPr>
              <w:numPr>
                <w:ilvl w:val="0"/>
                <w:numId w:val="32"/>
              </w:numPr>
              <w:tabs>
                <w:tab w:val="clear" w:pos="1080"/>
                <w:tab w:val="num" w:pos="682"/>
              </w:tabs>
              <w:ind w:left="682" w:hanging="374"/>
              <w:rPr>
                <w:rFonts w:asciiTheme="minorHAnsi" w:hAnsiTheme="minorHAnsi" w:cstheme="minorHAnsi"/>
              </w:rPr>
            </w:pPr>
            <w:r w:rsidRPr="0029417A">
              <w:rPr>
                <w:rFonts w:asciiTheme="minorHAnsi" w:hAnsiTheme="minorHAnsi" w:cstheme="minorHAnsi"/>
                <w:sz w:val="22"/>
                <w:szCs w:val="22"/>
              </w:rPr>
              <w:t>What shapes can be made from four squares?</w:t>
            </w:r>
          </w:p>
          <w:p w:rsidR="00DC3A2A" w:rsidRPr="002C4C10" w:rsidRDefault="00DC3A2A" w:rsidP="000E5577">
            <w:pPr>
              <w:rPr>
                <w:rFonts w:asciiTheme="minorHAnsi" w:hAnsiTheme="minorHAnsi" w:cstheme="minorHAnsi"/>
                <w:sz w:val="18"/>
                <w:szCs w:val="18"/>
                <w:highlight w:val="magenta"/>
              </w:rPr>
            </w:pPr>
          </w:p>
          <w:p w:rsidR="00DC3A2A" w:rsidRPr="0029417A" w:rsidRDefault="00DC3A2A" w:rsidP="000E5577">
            <w:pPr>
              <w:rPr>
                <w:rFonts w:asciiTheme="minorHAnsi" w:hAnsiTheme="minorHAnsi" w:cstheme="minorHAnsi"/>
              </w:rPr>
            </w:pPr>
            <w:r w:rsidRPr="0029417A">
              <w:rPr>
                <w:rFonts w:asciiTheme="minorHAnsi" w:hAnsiTheme="minorHAnsi" w:cstheme="minorHAnsi"/>
                <w:sz w:val="22"/>
                <w:szCs w:val="22"/>
              </w:rPr>
              <w:t xml:space="preserve">             </w:t>
            </w:r>
            <w:r w:rsidRPr="0029417A">
              <w:rPr>
                <w:rFonts w:asciiTheme="minorHAnsi" w:hAnsiTheme="minorHAnsi" w:cstheme="minorHAnsi"/>
                <w:noProof/>
                <w:sz w:val="22"/>
                <w:szCs w:val="22"/>
              </w:rPr>
              <w:drawing>
                <wp:inline distT="0" distB="0" distL="0" distR="0">
                  <wp:extent cx="914400" cy="246380"/>
                  <wp:effectExtent l="19050" t="0" r="0" b="0"/>
                  <wp:docPr id="38" name="Picture 21" descr="1 41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413 a"/>
                          <pic:cNvPicPr>
                            <a:picLocks noChangeAspect="1" noChangeArrowheads="1"/>
                          </pic:cNvPicPr>
                        </pic:nvPicPr>
                        <pic:blipFill>
                          <a:blip r:embed="rId18" cstate="print"/>
                          <a:srcRect/>
                          <a:stretch>
                            <a:fillRect/>
                          </a:stretch>
                        </pic:blipFill>
                        <pic:spPr bwMode="auto">
                          <a:xfrm>
                            <a:off x="0" y="0"/>
                            <a:ext cx="914400" cy="246380"/>
                          </a:xfrm>
                          <a:prstGeom prst="rect">
                            <a:avLst/>
                          </a:prstGeom>
                          <a:noFill/>
                          <a:ln w="9525">
                            <a:noFill/>
                            <a:miter lim="800000"/>
                            <a:headEnd/>
                            <a:tailEnd/>
                          </a:ln>
                        </pic:spPr>
                      </pic:pic>
                    </a:graphicData>
                  </a:graphic>
                </wp:inline>
              </w:drawing>
            </w:r>
            <w:r w:rsidRPr="0029417A">
              <w:rPr>
                <w:rFonts w:asciiTheme="minorHAnsi" w:hAnsiTheme="minorHAnsi" w:cstheme="minorHAnsi"/>
                <w:sz w:val="22"/>
                <w:szCs w:val="22"/>
              </w:rPr>
              <w:t xml:space="preserve">   </w:t>
            </w:r>
            <w:r w:rsidRPr="0029417A">
              <w:rPr>
                <w:rFonts w:asciiTheme="minorHAnsi" w:hAnsiTheme="minorHAnsi" w:cstheme="minorHAnsi"/>
                <w:noProof/>
                <w:sz w:val="22"/>
                <w:szCs w:val="22"/>
              </w:rPr>
              <w:drawing>
                <wp:inline distT="0" distB="0" distL="0" distR="0">
                  <wp:extent cx="457200" cy="439420"/>
                  <wp:effectExtent l="19050" t="0" r="0" b="0"/>
                  <wp:docPr id="39" name="Picture 22" descr="1 4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413 b"/>
                          <pic:cNvPicPr>
                            <a:picLocks noChangeAspect="1" noChangeArrowheads="1"/>
                          </pic:cNvPicPr>
                        </pic:nvPicPr>
                        <pic:blipFill>
                          <a:blip r:embed="rId19" cstate="print"/>
                          <a:srcRect/>
                          <a:stretch>
                            <a:fillRect/>
                          </a:stretch>
                        </pic:blipFill>
                        <pic:spPr bwMode="auto">
                          <a:xfrm>
                            <a:off x="0" y="0"/>
                            <a:ext cx="457200" cy="439420"/>
                          </a:xfrm>
                          <a:prstGeom prst="rect">
                            <a:avLst/>
                          </a:prstGeom>
                          <a:noFill/>
                          <a:ln w="9525">
                            <a:noFill/>
                            <a:miter lim="800000"/>
                            <a:headEnd/>
                            <a:tailEnd/>
                          </a:ln>
                        </pic:spPr>
                      </pic:pic>
                    </a:graphicData>
                  </a:graphic>
                </wp:inline>
              </w:drawing>
            </w:r>
          </w:p>
          <w:p w:rsidR="00DC3A2A" w:rsidRPr="002C4C10" w:rsidRDefault="00DC3A2A" w:rsidP="000E5577">
            <w:pPr>
              <w:rPr>
                <w:rFonts w:asciiTheme="minorHAnsi" w:hAnsiTheme="minorHAnsi" w:cstheme="minorHAnsi"/>
                <w:sz w:val="18"/>
                <w:szCs w:val="18"/>
              </w:rPr>
            </w:pPr>
          </w:p>
          <w:p w:rsidR="00DC3A2A" w:rsidRDefault="00DC3A2A" w:rsidP="000E5577">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Students can make three-dimensional shapes with clay or dough, slice into two pieces (not necessarily congruent) and describe the two resulting shapes. For example, slicing a cylinder will result in two smaller cylinders.</w:t>
            </w:r>
          </w:p>
          <w:p w:rsidR="00876EFA" w:rsidRPr="0029417A" w:rsidRDefault="00876EFA" w:rsidP="000E5577">
            <w:pPr>
              <w:autoSpaceDE w:val="0"/>
              <w:autoSpaceDN w:val="0"/>
              <w:adjustRightInd w:val="0"/>
              <w:rPr>
                <w:rFonts w:asciiTheme="minorHAnsi" w:hAnsiTheme="minorHAnsi" w:cstheme="minorHAnsi"/>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423B13">
            <w:pPr>
              <w:rPr>
                <w:rFonts w:asciiTheme="minorHAnsi" w:hAnsiTheme="minorHAnsi" w:cstheme="minorHAnsi"/>
              </w:rPr>
            </w:pPr>
            <w:r w:rsidRPr="00423B13">
              <w:rPr>
                <w:rFonts w:ascii="Calibri" w:hAnsi="Calibri" w:cs="Calibri"/>
                <w:sz w:val="22"/>
                <w:szCs w:val="22"/>
              </w:rPr>
              <w:t>K.5.1</w:t>
            </w:r>
            <w:r w:rsidRPr="00423B13">
              <w:rPr>
                <w:rFonts w:asciiTheme="minorHAnsi" w:hAnsiTheme="minorHAnsi" w:cstheme="minorHAnsi"/>
                <w:sz w:val="22"/>
                <w:szCs w:val="22"/>
              </w:rPr>
              <w:t xml:space="preserve">:  </w:t>
            </w:r>
            <w:r w:rsidRPr="00423B13">
              <w:rPr>
                <w:rFonts w:ascii="Calibri" w:hAnsi="Calibri" w:cs="Calibri"/>
                <w:sz w:val="22"/>
                <w:szCs w:val="22"/>
              </w:rPr>
              <w:t>Identify common geometric shapes (e.g., circle, square, rectangle, triangle)</w:t>
            </w:r>
            <w:r w:rsidRPr="00423B13">
              <w:rPr>
                <w:rFonts w:asciiTheme="minorHAnsi" w:hAnsiTheme="minorHAnsi" w:cstheme="minorHAnsi"/>
                <w:sz w:val="22"/>
                <w:szCs w:val="22"/>
              </w:rPr>
              <w:t>.</w:t>
            </w:r>
          </w:p>
          <w:p w:rsidR="00DC3A2A" w:rsidRPr="00423B13" w:rsidRDefault="00DC3A2A" w:rsidP="00423B13">
            <w:pPr>
              <w:rPr>
                <w:rFonts w:asciiTheme="minorHAnsi" w:hAnsiTheme="minorHAnsi" w:cstheme="minorHAnsi"/>
              </w:rPr>
            </w:pPr>
          </w:p>
          <w:p w:rsidR="00DC3A2A" w:rsidRPr="00423B13" w:rsidRDefault="00DC3A2A" w:rsidP="00423B13">
            <w:pPr>
              <w:spacing w:after="200" w:line="276" w:lineRule="auto"/>
              <w:rPr>
                <w:rFonts w:asciiTheme="minorHAnsi" w:hAnsiTheme="minorHAnsi" w:cstheme="minorHAnsi"/>
                <w:color w:val="000000"/>
              </w:rPr>
            </w:pPr>
            <w:r w:rsidRPr="00423B13">
              <w:rPr>
                <w:rFonts w:ascii="Calibri" w:hAnsi="Calibri" w:cs="Calibri"/>
                <w:sz w:val="22"/>
                <w:szCs w:val="22"/>
              </w:rPr>
              <w:t>K.6.1</w:t>
            </w:r>
            <w:r w:rsidRPr="00423B13">
              <w:rPr>
                <w:rFonts w:asciiTheme="minorHAnsi" w:hAnsiTheme="minorHAnsi" w:cstheme="minorHAnsi"/>
                <w:sz w:val="22"/>
                <w:szCs w:val="22"/>
              </w:rPr>
              <w:t xml:space="preserve">:  </w:t>
            </w:r>
            <w:r w:rsidRPr="00423B13">
              <w:rPr>
                <w:rFonts w:ascii="Calibri" w:hAnsi="Calibri" w:cs="Calibri"/>
                <w:sz w:val="22"/>
                <w:szCs w:val="22"/>
              </w:rPr>
              <w:t>Use slides, flips, and turns to solve puzzles</w:t>
            </w:r>
            <w:r w:rsidRPr="00423B13">
              <w:rPr>
                <w:rFonts w:asciiTheme="minorHAnsi" w:hAnsiTheme="minorHAnsi" w:cstheme="minorHAnsi"/>
                <w:sz w:val="22"/>
                <w:szCs w:val="22"/>
              </w:rPr>
              <w:t>.</w:t>
            </w:r>
          </w:p>
        </w:tc>
      </w:tr>
      <w:tr w:rsidR="00DC3A2A" w:rsidRPr="006713BF" w:rsidTr="0073323D">
        <w:trPr>
          <w:trHeight w:val="288"/>
        </w:trPr>
        <w:tc>
          <w:tcPr>
            <w:tcW w:w="2203" w:type="dxa"/>
            <w:tcBorders>
              <w:top w:val="nil"/>
              <w:left w:val="single" w:sz="4" w:space="0" w:color="auto"/>
              <w:bottom w:val="single" w:sz="4" w:space="0" w:color="auto"/>
              <w:right w:val="single" w:sz="4" w:space="0" w:color="auto"/>
            </w:tcBorders>
            <w:tcMar>
              <w:left w:w="43" w:type="dxa"/>
              <w:right w:w="43" w:type="dxa"/>
            </w:tcMar>
          </w:tcPr>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lastRenderedPageBreak/>
              <w:t>Domain:  Geometry</w:t>
            </w:r>
          </w:p>
          <w:p w:rsidR="00DC3A2A" w:rsidRPr="00423B13" w:rsidRDefault="00DC3A2A" w:rsidP="00423B13">
            <w:pPr>
              <w:rPr>
                <w:rFonts w:asciiTheme="minorHAnsi" w:hAnsiTheme="minorHAnsi" w:cstheme="minorHAnsi"/>
              </w:rPr>
            </w:pPr>
          </w:p>
          <w:p w:rsidR="00DC3A2A" w:rsidRPr="00423B13" w:rsidRDefault="00DC3A2A" w:rsidP="00423B13">
            <w:pPr>
              <w:rPr>
                <w:rFonts w:asciiTheme="minorHAnsi" w:hAnsiTheme="minorHAnsi" w:cstheme="minorHAnsi"/>
              </w:rPr>
            </w:pPr>
            <w:r w:rsidRPr="00423B13">
              <w:rPr>
                <w:rFonts w:asciiTheme="minorHAnsi" w:hAnsiTheme="minorHAnsi" w:cstheme="minorHAnsi"/>
                <w:sz w:val="22"/>
                <w:szCs w:val="22"/>
              </w:rPr>
              <w:t>Cluster:  Reason with shapes and attributes.</w:t>
            </w:r>
          </w:p>
        </w:tc>
        <w:tc>
          <w:tcPr>
            <w:tcW w:w="4140" w:type="dxa"/>
            <w:tcBorders>
              <w:top w:val="nil"/>
              <w:left w:val="nil"/>
              <w:bottom w:val="single" w:sz="4" w:space="0" w:color="auto"/>
              <w:right w:val="single" w:sz="4" w:space="0" w:color="auto"/>
            </w:tcBorders>
            <w:tcMar>
              <w:left w:w="43" w:type="dxa"/>
              <w:right w:w="43" w:type="dxa"/>
            </w:tcMar>
          </w:tcPr>
          <w:p w:rsidR="00DC3A2A" w:rsidRPr="00423B13" w:rsidRDefault="00DC3A2A" w:rsidP="00CE1FDE">
            <w:pPr>
              <w:rPr>
                <w:rFonts w:asciiTheme="minorHAnsi" w:hAnsiTheme="minorHAnsi" w:cstheme="minorHAnsi"/>
              </w:rPr>
            </w:pPr>
            <w:r w:rsidRPr="00423B13">
              <w:rPr>
                <w:rFonts w:asciiTheme="minorHAnsi" w:hAnsiTheme="minorHAnsi" w:cstheme="minorHAnsi"/>
                <w:color w:val="000000"/>
                <w:sz w:val="22"/>
                <w:szCs w:val="22"/>
              </w:rPr>
              <w:t>1.G.3: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c>
          <w:tcPr>
            <w:tcW w:w="8960" w:type="dxa"/>
            <w:tcBorders>
              <w:top w:val="nil"/>
              <w:left w:val="nil"/>
              <w:bottom w:val="single" w:sz="4" w:space="0" w:color="auto"/>
              <w:right w:val="single" w:sz="4" w:space="0" w:color="auto"/>
            </w:tcBorders>
            <w:shd w:val="clear" w:color="auto" w:fill="FFFFFF" w:themeFill="background1"/>
          </w:tcPr>
          <w:p w:rsidR="007C1AFB" w:rsidRPr="0029417A" w:rsidRDefault="007C1AFB" w:rsidP="00423B13">
            <w:pPr>
              <w:autoSpaceDE w:val="0"/>
              <w:autoSpaceDN w:val="0"/>
              <w:adjustRightInd w:val="0"/>
              <w:rPr>
                <w:rFonts w:asciiTheme="minorHAnsi" w:hAnsiTheme="minorHAnsi" w:cstheme="minorHAnsi"/>
                <w:color w:val="000000"/>
              </w:rPr>
            </w:pPr>
            <w:r w:rsidRPr="0029417A">
              <w:rPr>
                <w:rFonts w:asciiTheme="minorHAnsi" w:hAnsiTheme="minorHAnsi" w:cstheme="minorHAnsi"/>
                <w:color w:val="000000"/>
                <w:sz w:val="22"/>
                <w:szCs w:val="22"/>
              </w:rPr>
              <w:t xml:space="preserve">This learning expectation provides a concrete representation of and a rudimentary introduction to the concepts of division (partitioning into "equal shares") and fractions.  In addition, this standard compels a variety of learning activities (including </w:t>
            </w:r>
            <w:r w:rsidRPr="0029417A">
              <w:rPr>
                <w:rFonts w:asciiTheme="minorHAnsi" w:hAnsiTheme="minorHAnsi" w:cstheme="minorHAnsi"/>
                <w:i/>
                <w:color w:val="000000"/>
                <w:sz w:val="22"/>
                <w:szCs w:val="22"/>
              </w:rPr>
              <w:t>kinesthetic</w:t>
            </w:r>
            <w:r w:rsidRPr="0029417A">
              <w:rPr>
                <w:rFonts w:asciiTheme="minorHAnsi" w:hAnsiTheme="minorHAnsi" w:cstheme="minorHAnsi"/>
                <w:color w:val="000000"/>
                <w:sz w:val="22"/>
                <w:szCs w:val="22"/>
              </w:rPr>
              <w:t xml:space="preserve"> learning activities) with objects that should be purposefully designed to help students </w:t>
            </w:r>
            <w:r w:rsidRPr="0029417A">
              <w:rPr>
                <w:rFonts w:asciiTheme="minorHAnsi" w:hAnsiTheme="minorHAnsi" w:cstheme="minorHAnsi"/>
                <w:b/>
                <w:color w:val="000000"/>
                <w:sz w:val="22"/>
                <w:szCs w:val="22"/>
                <w:u w:val="single"/>
              </w:rPr>
              <w:t>make a connection between their actions performed upon the concrete objects</w:t>
            </w:r>
            <w:r w:rsidRPr="0029417A">
              <w:rPr>
                <w:rFonts w:asciiTheme="minorHAnsi" w:hAnsiTheme="minorHAnsi" w:cstheme="minorHAnsi"/>
                <w:color w:val="000000"/>
                <w:sz w:val="22"/>
                <w:szCs w:val="22"/>
              </w:rPr>
              <w:t xml:space="preserve"> (e.g., folding a sheet of paper to show 2 equal parts) </w:t>
            </w:r>
            <w:r w:rsidRPr="0029417A">
              <w:rPr>
                <w:rFonts w:asciiTheme="minorHAnsi" w:hAnsiTheme="minorHAnsi" w:cstheme="minorHAnsi"/>
                <w:b/>
                <w:color w:val="000000"/>
                <w:sz w:val="22"/>
                <w:szCs w:val="22"/>
                <w:u w:val="single"/>
              </w:rPr>
              <w:t>and the mathematical idea being represented as a result of that action</w:t>
            </w:r>
            <w:r w:rsidRPr="0029417A">
              <w:rPr>
                <w:rFonts w:asciiTheme="minorHAnsi" w:hAnsiTheme="minorHAnsi" w:cstheme="minorHAnsi"/>
                <w:color w:val="000000"/>
                <w:sz w:val="22"/>
                <w:szCs w:val="22"/>
              </w:rPr>
              <w:t xml:space="preserve"> (e.g., that one side of the fold represents one-half of the whole).</w:t>
            </w:r>
          </w:p>
          <w:p w:rsidR="007C1AFB" w:rsidRPr="0029417A" w:rsidRDefault="007C1AFB" w:rsidP="00423B13">
            <w:pPr>
              <w:autoSpaceDE w:val="0"/>
              <w:autoSpaceDN w:val="0"/>
              <w:adjustRightInd w:val="0"/>
              <w:rPr>
                <w:rFonts w:asciiTheme="minorHAnsi" w:hAnsiTheme="minorHAnsi" w:cstheme="minorHAnsi"/>
                <w:color w:val="000000"/>
              </w:rPr>
            </w:pPr>
          </w:p>
          <w:p w:rsidR="00DC3A2A" w:rsidRDefault="00DC3A2A" w:rsidP="00423B13">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sz w:val="22"/>
                <w:szCs w:val="22"/>
              </w:rPr>
              <w:t>Students need experiences with different sized circles and rectangles to recognize that when they cut something into two equal pieces, each piece will equal one half of its original whole. Children should recognize that halves of two different wholes are not necessarily the same size.</w:t>
            </w:r>
          </w:p>
          <w:p w:rsidR="002C4C10" w:rsidRPr="0029417A" w:rsidRDefault="002C4C10" w:rsidP="00423B13">
            <w:pPr>
              <w:autoSpaceDE w:val="0"/>
              <w:autoSpaceDN w:val="0"/>
              <w:adjustRightInd w:val="0"/>
              <w:rPr>
                <w:rFonts w:asciiTheme="minorHAnsi" w:eastAsia="Calibri" w:hAnsiTheme="minorHAnsi" w:cstheme="minorHAnsi"/>
              </w:rPr>
            </w:pPr>
          </w:p>
          <w:tbl>
            <w:tblPr>
              <w:tblStyle w:val="TableGrid"/>
              <w:tblW w:w="0" w:type="auto"/>
              <w:tblLayout w:type="fixed"/>
              <w:tblLook w:val="04A0"/>
            </w:tblPr>
            <w:tblGrid>
              <w:gridCol w:w="4364"/>
              <w:gridCol w:w="1448"/>
              <w:gridCol w:w="2917"/>
            </w:tblGrid>
            <w:tr w:rsidR="002C4C10" w:rsidTr="00EC7A8E">
              <w:tc>
                <w:tcPr>
                  <w:tcW w:w="4364" w:type="dxa"/>
                </w:tcPr>
                <w:p w:rsidR="002C4C10" w:rsidRPr="0029417A" w:rsidRDefault="002C4C10" w:rsidP="00EC7A8E">
                  <w:pPr>
                    <w:autoSpaceDE w:val="0"/>
                    <w:autoSpaceDN w:val="0"/>
                    <w:adjustRightInd w:val="0"/>
                    <w:rPr>
                      <w:rFonts w:asciiTheme="minorHAnsi" w:eastAsia="Calibri" w:hAnsiTheme="minorHAnsi" w:cstheme="minorHAnsi"/>
                    </w:rPr>
                  </w:pPr>
                  <w:r w:rsidRPr="002C4C10">
                    <w:rPr>
                      <w:rFonts w:asciiTheme="minorHAnsi" w:eastAsia="Calibri" w:hAnsiTheme="minorHAnsi" w:cstheme="minorHAnsi"/>
                      <w:u w:val="single"/>
                    </w:rPr>
                    <w:t>Example</w:t>
                  </w:r>
                  <w:r>
                    <w:rPr>
                      <w:rFonts w:asciiTheme="minorHAnsi" w:eastAsia="Calibri" w:hAnsiTheme="minorHAnsi" w:cstheme="minorHAnsi"/>
                    </w:rPr>
                    <w:t xml:space="preserve">:  </w:t>
                  </w:r>
                  <w:r w:rsidRPr="0029417A">
                    <w:rPr>
                      <w:rFonts w:asciiTheme="minorHAnsi" w:eastAsia="Calibri" w:hAnsiTheme="minorHAnsi" w:cstheme="minorHAnsi"/>
                    </w:rPr>
                    <w:t>Student partitions a rectangular candy bar to share equally with one friend and thinks “I cut the rectangle into two equal parts. When I put the two parts back together, they equal the whole candy bar. One half of the candy bar is smaller than the whole candy bar.”</w:t>
                  </w:r>
                </w:p>
                <w:p w:rsidR="008605BA" w:rsidRDefault="008605BA" w:rsidP="00EC7A8E">
                  <w:pPr>
                    <w:autoSpaceDE w:val="0"/>
                    <w:autoSpaceDN w:val="0"/>
                    <w:adjustRightInd w:val="0"/>
                    <w:rPr>
                      <w:rFonts w:asciiTheme="minorHAnsi" w:eastAsia="Calibri" w:hAnsiTheme="minorHAnsi" w:cstheme="minorHAnsi"/>
                    </w:rPr>
                  </w:pPr>
                </w:p>
                <w:p w:rsidR="002C4C10" w:rsidRPr="0029417A" w:rsidRDefault="002C4C10" w:rsidP="008605BA">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noProof/>
                    </w:rPr>
                    <w:drawing>
                      <wp:inline distT="0" distB="0" distL="0" distR="0">
                        <wp:extent cx="1213485" cy="377825"/>
                        <wp:effectExtent l="19050" t="0" r="5715" b="0"/>
                        <wp:docPr id="14"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0" cstate="print"/>
                                <a:srcRect/>
                                <a:stretch>
                                  <a:fillRect/>
                                </a:stretch>
                              </pic:blipFill>
                              <pic:spPr bwMode="auto">
                                <a:xfrm>
                                  <a:off x="0" y="0"/>
                                  <a:ext cx="1213485" cy="377825"/>
                                </a:xfrm>
                                <a:prstGeom prst="rect">
                                  <a:avLst/>
                                </a:prstGeom>
                                <a:noFill/>
                                <a:ln w="9525">
                                  <a:noFill/>
                                  <a:miter lim="800000"/>
                                  <a:headEnd/>
                                  <a:tailEnd/>
                                </a:ln>
                              </pic:spPr>
                            </pic:pic>
                          </a:graphicData>
                        </a:graphic>
                      </wp:inline>
                    </w:drawing>
                  </w:r>
                </w:p>
                <w:p w:rsidR="002C4C10" w:rsidRDefault="002C4C10" w:rsidP="00EC7A8E">
                  <w:pPr>
                    <w:autoSpaceDE w:val="0"/>
                    <w:autoSpaceDN w:val="0"/>
                    <w:adjustRightInd w:val="0"/>
                    <w:rPr>
                      <w:rFonts w:asciiTheme="minorHAnsi" w:eastAsia="Calibri" w:hAnsiTheme="minorHAnsi" w:cstheme="minorHAnsi"/>
                    </w:rPr>
                  </w:pPr>
                </w:p>
              </w:tc>
              <w:tc>
                <w:tcPr>
                  <w:tcW w:w="4365" w:type="dxa"/>
                  <w:gridSpan w:val="2"/>
                </w:tcPr>
                <w:p w:rsidR="002C4C10" w:rsidRPr="002C4C10" w:rsidRDefault="002C4C10" w:rsidP="00EC7A8E">
                  <w:pPr>
                    <w:autoSpaceDE w:val="0"/>
                    <w:autoSpaceDN w:val="0"/>
                    <w:adjustRightInd w:val="0"/>
                    <w:rPr>
                      <w:rFonts w:asciiTheme="minorHAnsi" w:eastAsia="Calibri" w:hAnsiTheme="minorHAnsi" w:cstheme="minorHAnsi"/>
                    </w:rPr>
                  </w:pPr>
                  <w:r w:rsidRPr="002C4C10">
                    <w:rPr>
                      <w:rFonts w:asciiTheme="minorHAnsi" w:eastAsia="Calibri" w:hAnsiTheme="minorHAnsi" w:cstheme="minorHAnsi"/>
                      <w:u w:val="single"/>
                    </w:rPr>
                    <w:t>Example</w:t>
                  </w:r>
                  <w:r>
                    <w:rPr>
                      <w:rFonts w:asciiTheme="minorHAnsi" w:eastAsia="Calibri" w:hAnsiTheme="minorHAnsi" w:cstheme="minorHAnsi"/>
                    </w:rPr>
                    <w:t xml:space="preserve">: </w:t>
                  </w:r>
                  <w:r w:rsidRPr="0029417A">
                    <w:rPr>
                      <w:rFonts w:asciiTheme="minorHAnsi" w:eastAsia="Calibri" w:hAnsiTheme="minorHAnsi" w:cstheme="minorHAnsi"/>
                    </w:rPr>
                    <w:t xml:space="preserve"> Students partition a pizza to share equally with three friends. They recognize that they now have four equal pieces and each will receive a fourth or quarter of the whole pizza.</w:t>
                  </w:r>
                </w:p>
                <w:p w:rsidR="002C4C10" w:rsidRPr="0029417A" w:rsidRDefault="002C4C10" w:rsidP="008605BA">
                  <w:pPr>
                    <w:autoSpaceDE w:val="0"/>
                    <w:autoSpaceDN w:val="0"/>
                    <w:adjustRightInd w:val="0"/>
                    <w:jc w:val="center"/>
                    <w:rPr>
                      <w:rFonts w:asciiTheme="minorHAnsi" w:eastAsia="Calibri" w:hAnsiTheme="minorHAnsi" w:cstheme="minorHAnsi"/>
                    </w:rPr>
                  </w:pPr>
                  <w:r w:rsidRPr="002C4C10">
                    <w:rPr>
                      <w:rFonts w:asciiTheme="minorHAnsi" w:eastAsia="Calibri" w:hAnsiTheme="minorHAnsi" w:cstheme="minorHAnsi"/>
                      <w:noProof/>
                    </w:rPr>
                    <w:drawing>
                      <wp:inline distT="0" distB="0" distL="0" distR="0">
                        <wp:extent cx="912934" cy="958361"/>
                        <wp:effectExtent l="19050" t="0" r="1466" b="0"/>
                        <wp:docPr id="15"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21" cstate="print"/>
                                <a:srcRect/>
                                <a:stretch>
                                  <a:fillRect/>
                                </a:stretch>
                              </pic:blipFill>
                              <pic:spPr bwMode="auto">
                                <a:xfrm>
                                  <a:off x="0" y="0"/>
                                  <a:ext cx="914400" cy="959900"/>
                                </a:xfrm>
                                <a:prstGeom prst="rect">
                                  <a:avLst/>
                                </a:prstGeom>
                                <a:noFill/>
                                <a:ln w="9525">
                                  <a:noFill/>
                                  <a:miter lim="800000"/>
                                  <a:headEnd/>
                                  <a:tailEnd/>
                                </a:ln>
                              </pic:spPr>
                            </pic:pic>
                          </a:graphicData>
                        </a:graphic>
                      </wp:inline>
                    </w:drawing>
                  </w:r>
                </w:p>
                <w:p w:rsidR="002C4C10" w:rsidRDefault="002C4C10" w:rsidP="00EC7A8E">
                  <w:pPr>
                    <w:autoSpaceDE w:val="0"/>
                    <w:autoSpaceDN w:val="0"/>
                    <w:adjustRightInd w:val="0"/>
                    <w:rPr>
                      <w:rFonts w:asciiTheme="minorHAnsi" w:eastAsia="Calibri" w:hAnsiTheme="minorHAnsi" w:cstheme="minorHAnsi"/>
                    </w:rPr>
                  </w:pPr>
                  <w:r w:rsidRPr="0029417A">
                    <w:rPr>
                      <w:rFonts w:asciiTheme="minorHAnsi" w:eastAsia="Calibri" w:hAnsiTheme="minorHAnsi" w:cstheme="minorHAnsi"/>
                    </w:rPr>
                    <w:t xml:space="preserve">            </w:t>
                  </w:r>
                </w:p>
              </w:tc>
            </w:tr>
            <w:tr w:rsidR="002C4C10" w:rsidTr="002C4C10">
              <w:tc>
                <w:tcPr>
                  <w:tcW w:w="5812" w:type="dxa"/>
                  <w:gridSpan w:val="2"/>
                  <w:tcBorders>
                    <w:right w:val="nil"/>
                  </w:tcBorders>
                </w:tcPr>
                <w:p w:rsidR="002C4C10" w:rsidRPr="0029417A" w:rsidRDefault="002C4C10" w:rsidP="00EC7A8E">
                  <w:pPr>
                    <w:autoSpaceDE w:val="0"/>
                    <w:autoSpaceDN w:val="0"/>
                    <w:adjustRightInd w:val="0"/>
                    <w:rPr>
                      <w:rFonts w:asciiTheme="minorHAnsi" w:eastAsia="Calibri" w:hAnsiTheme="minorHAnsi" w:cstheme="minorHAnsi"/>
                    </w:rPr>
                  </w:pPr>
                  <w:r w:rsidRPr="002C4C10">
                    <w:rPr>
                      <w:rFonts w:asciiTheme="minorHAnsi" w:eastAsia="Calibri" w:hAnsiTheme="minorHAnsi" w:cstheme="minorHAnsi"/>
                      <w:u w:val="single"/>
                    </w:rPr>
                    <w:t>Example</w:t>
                  </w:r>
                  <w:r>
                    <w:rPr>
                      <w:rFonts w:asciiTheme="minorHAnsi" w:eastAsia="Calibri" w:hAnsiTheme="minorHAnsi" w:cstheme="minorHAnsi"/>
                    </w:rPr>
                    <w:t xml:space="preserve">:  </w:t>
                  </w:r>
                  <w:r w:rsidR="00777D2F">
                    <w:rPr>
                      <w:rFonts w:asciiTheme="minorHAnsi" w:eastAsia="Calibri" w:hAnsiTheme="minorHAnsi" w:cstheme="minorHAnsi"/>
                    </w:rPr>
                    <w:t xml:space="preserve">Student partitions a </w:t>
                  </w:r>
                  <w:r w:rsidRPr="0029417A">
                    <w:rPr>
                      <w:rFonts w:asciiTheme="minorHAnsi" w:eastAsia="Calibri" w:hAnsiTheme="minorHAnsi" w:cstheme="minorHAnsi"/>
                    </w:rPr>
                    <w:t xml:space="preserve">rectangular candy bar </w:t>
                  </w:r>
                  <w:r w:rsidR="00777D2F">
                    <w:rPr>
                      <w:rFonts w:asciiTheme="minorHAnsi" w:eastAsia="Calibri" w:hAnsiTheme="minorHAnsi" w:cstheme="minorHAnsi"/>
                    </w:rPr>
                    <w:t xml:space="preserve">(identical to the one above in the first example) </w:t>
                  </w:r>
                  <w:r w:rsidRPr="0029417A">
                    <w:rPr>
                      <w:rFonts w:asciiTheme="minorHAnsi" w:eastAsia="Calibri" w:hAnsiTheme="minorHAnsi" w:cstheme="minorHAnsi"/>
                    </w:rPr>
                    <w:t>to share equally with 3 friends and thinks “I cut the rectangle into four equal parts. Each piece is one fourth of or one quarter of the whole candy bar. When I put the four parts back together, they equal the whole candy bar. I can compare the pieces (one half and one fourth) by placing them side-by-side. One fourth of the candy bar is smaller than one half of the candy bar.</w:t>
                  </w:r>
                </w:p>
                <w:p w:rsidR="002C4C10" w:rsidRPr="0029417A" w:rsidRDefault="002C4C10" w:rsidP="00EC7A8E">
                  <w:pPr>
                    <w:autoSpaceDE w:val="0"/>
                    <w:autoSpaceDN w:val="0"/>
                    <w:adjustRightInd w:val="0"/>
                    <w:rPr>
                      <w:rFonts w:asciiTheme="minorHAnsi" w:hAnsiTheme="minorHAnsi" w:cstheme="minorHAnsi"/>
                    </w:rPr>
                  </w:pPr>
                </w:p>
              </w:tc>
              <w:tc>
                <w:tcPr>
                  <w:tcW w:w="2917" w:type="dxa"/>
                  <w:tcBorders>
                    <w:left w:val="nil"/>
                  </w:tcBorders>
                </w:tcPr>
                <w:p w:rsidR="002C4C10" w:rsidRDefault="002C4C10" w:rsidP="00EC7A8E">
                  <w:pPr>
                    <w:autoSpaceDE w:val="0"/>
                    <w:autoSpaceDN w:val="0"/>
                    <w:adjustRightInd w:val="0"/>
                    <w:rPr>
                      <w:rStyle w:val="normalchar1"/>
                      <w:rFonts w:asciiTheme="minorHAnsi" w:hAnsiTheme="minorHAnsi" w:cstheme="minorHAnsi"/>
                      <w:b/>
                      <w:sz w:val="22"/>
                      <w:szCs w:val="22"/>
                    </w:rPr>
                  </w:pPr>
                  <w:r w:rsidRPr="0029417A">
                    <w:rPr>
                      <w:rStyle w:val="normalchar1"/>
                      <w:rFonts w:asciiTheme="minorHAnsi" w:hAnsiTheme="minorHAnsi" w:cstheme="minorHAnsi"/>
                      <w:b/>
                      <w:sz w:val="22"/>
                      <w:szCs w:val="22"/>
                    </w:rPr>
                    <w:t xml:space="preserve">          </w:t>
                  </w:r>
                </w:p>
                <w:p w:rsidR="002C4C10" w:rsidRDefault="002C4C10" w:rsidP="00EC7A8E">
                  <w:pPr>
                    <w:autoSpaceDE w:val="0"/>
                    <w:autoSpaceDN w:val="0"/>
                    <w:adjustRightInd w:val="0"/>
                    <w:rPr>
                      <w:rStyle w:val="normalchar1"/>
                      <w:rFonts w:asciiTheme="minorHAnsi" w:hAnsiTheme="minorHAnsi" w:cstheme="minorHAnsi"/>
                      <w:b/>
                      <w:sz w:val="22"/>
                      <w:szCs w:val="22"/>
                    </w:rPr>
                  </w:pPr>
                </w:p>
                <w:p w:rsidR="002C4C10" w:rsidRPr="0029417A" w:rsidRDefault="002C4C10" w:rsidP="00EC7A8E">
                  <w:pPr>
                    <w:autoSpaceDE w:val="0"/>
                    <w:autoSpaceDN w:val="0"/>
                    <w:adjustRightInd w:val="0"/>
                    <w:rPr>
                      <w:rStyle w:val="normalchar1"/>
                      <w:rFonts w:asciiTheme="minorHAnsi" w:hAnsiTheme="minorHAnsi" w:cstheme="minorHAnsi"/>
                      <w:b/>
                      <w:sz w:val="22"/>
                      <w:szCs w:val="22"/>
                    </w:rPr>
                  </w:pPr>
                </w:p>
                <w:p w:rsidR="002C4C10" w:rsidRDefault="002C4C10" w:rsidP="00EC7A8E">
                  <w:pPr>
                    <w:autoSpaceDE w:val="0"/>
                    <w:autoSpaceDN w:val="0"/>
                    <w:adjustRightInd w:val="0"/>
                    <w:jc w:val="center"/>
                    <w:rPr>
                      <w:rFonts w:asciiTheme="minorHAnsi" w:eastAsia="Calibri" w:hAnsiTheme="minorHAnsi" w:cstheme="minorHAnsi"/>
                    </w:rPr>
                  </w:pPr>
                  <w:r w:rsidRPr="002C4C10">
                    <w:rPr>
                      <w:rFonts w:asciiTheme="minorHAnsi" w:eastAsia="Calibri" w:hAnsiTheme="minorHAnsi" w:cstheme="minorHAnsi"/>
                      <w:noProof/>
                    </w:rPr>
                    <w:drawing>
                      <wp:inline distT="0" distB="0" distL="0" distR="0">
                        <wp:extent cx="1362710" cy="422275"/>
                        <wp:effectExtent l="19050" t="0" r="8890" b="0"/>
                        <wp:docPr id="16"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22" cstate="print"/>
                                <a:srcRect/>
                                <a:stretch>
                                  <a:fillRect/>
                                </a:stretch>
                              </pic:blipFill>
                              <pic:spPr bwMode="auto">
                                <a:xfrm>
                                  <a:off x="0" y="0"/>
                                  <a:ext cx="1362710" cy="422275"/>
                                </a:xfrm>
                                <a:prstGeom prst="rect">
                                  <a:avLst/>
                                </a:prstGeom>
                                <a:noFill/>
                                <a:ln w="9525">
                                  <a:noFill/>
                                  <a:miter lim="800000"/>
                                  <a:headEnd/>
                                  <a:tailEnd/>
                                </a:ln>
                              </pic:spPr>
                            </pic:pic>
                          </a:graphicData>
                        </a:graphic>
                      </wp:inline>
                    </w:drawing>
                  </w:r>
                </w:p>
              </w:tc>
            </w:tr>
          </w:tbl>
          <w:p w:rsidR="002C4C10" w:rsidRPr="00876EFA" w:rsidRDefault="002C4C10" w:rsidP="00423B13">
            <w:pPr>
              <w:autoSpaceDE w:val="0"/>
              <w:autoSpaceDN w:val="0"/>
              <w:adjustRightInd w:val="0"/>
              <w:rPr>
                <w:rFonts w:asciiTheme="minorHAnsi" w:eastAsia="Calibri" w:hAnsiTheme="minorHAnsi" w:cstheme="minorHAnsi"/>
                <w:sz w:val="18"/>
                <w:szCs w:val="18"/>
              </w:rPr>
            </w:pPr>
          </w:p>
          <w:p w:rsidR="00DC3A2A" w:rsidRPr="00876EFA" w:rsidRDefault="00DC3A2A" w:rsidP="002C4C10">
            <w:pPr>
              <w:autoSpaceDE w:val="0"/>
              <w:autoSpaceDN w:val="0"/>
              <w:adjustRightInd w:val="0"/>
              <w:rPr>
                <w:rFonts w:asciiTheme="minorHAnsi" w:eastAsia="Calibri" w:hAnsiTheme="minorHAnsi" w:cstheme="minorHAnsi"/>
                <w:sz w:val="14"/>
                <w:szCs w:val="14"/>
              </w:rPr>
            </w:pPr>
          </w:p>
        </w:tc>
        <w:tc>
          <w:tcPr>
            <w:tcW w:w="3640" w:type="dxa"/>
            <w:tcBorders>
              <w:top w:val="single" w:sz="4" w:space="0" w:color="auto"/>
              <w:left w:val="single" w:sz="4" w:space="0" w:color="auto"/>
              <w:bottom w:val="single" w:sz="4" w:space="0" w:color="auto"/>
              <w:right w:val="single" w:sz="4" w:space="0" w:color="auto"/>
            </w:tcBorders>
            <w:shd w:val="clear" w:color="auto" w:fill="FFFFFF" w:themeFill="background1"/>
          </w:tcPr>
          <w:p w:rsidR="00DC3A2A" w:rsidRPr="00423B13" w:rsidRDefault="00DC3A2A" w:rsidP="00CE1FDE">
            <w:pPr>
              <w:spacing w:after="200" w:line="276" w:lineRule="auto"/>
              <w:rPr>
                <w:rFonts w:asciiTheme="minorHAnsi" w:hAnsiTheme="minorHAnsi" w:cstheme="minorHAnsi"/>
                <w:color w:val="000000"/>
              </w:rPr>
            </w:pPr>
            <w:r w:rsidRPr="00423B13">
              <w:rPr>
                <w:rFonts w:asciiTheme="minorHAnsi" w:hAnsiTheme="minorHAnsi" w:cstheme="minorHAnsi"/>
                <w:color w:val="000000"/>
                <w:sz w:val="22"/>
                <w:szCs w:val="22"/>
              </w:rPr>
              <w:t>None.</w:t>
            </w:r>
          </w:p>
        </w:tc>
      </w:tr>
    </w:tbl>
    <w:p w:rsidR="0039320B" w:rsidRPr="002C4C10" w:rsidRDefault="00D130C3" w:rsidP="002C4C10">
      <w:pPr>
        <w:spacing w:after="200" w:line="276" w:lineRule="auto"/>
        <w:rPr>
          <w:rFonts w:asciiTheme="minorHAnsi" w:hAnsiTheme="minorHAnsi" w:cs="Arial"/>
          <w:color w:val="000000"/>
        </w:rPr>
      </w:pPr>
      <w:r>
        <w:rPr>
          <w:rFonts w:asciiTheme="minorHAnsi" w:hAnsiTheme="minorHAnsi" w:cs="Arial"/>
          <w:color w:val="000000"/>
        </w:rPr>
        <w:br w:type="page"/>
      </w:r>
      <w:r w:rsidR="0039320B" w:rsidRPr="0048759D">
        <w:rPr>
          <w:rFonts w:asciiTheme="minorHAnsi" w:hAnsiTheme="minorHAnsi" w:cs="Arial"/>
          <w:color w:val="000000"/>
        </w:rPr>
        <w:lastRenderedPageBreak/>
        <w:t>Table 1</w:t>
      </w:r>
      <w:r w:rsidR="0039320B" w:rsidRPr="0048759D">
        <w:rPr>
          <w:rFonts w:asciiTheme="minorHAnsi" w:eastAsia="Gotham-Book" w:hAnsiTheme="minorHAnsi" w:cs="Arial"/>
          <w:color w:val="000000"/>
        </w:rPr>
        <w:t>. Common addition and subtraction situations</w:t>
      </w:r>
      <w:r w:rsidR="0048759D" w:rsidRPr="0048759D">
        <w:rPr>
          <w:rFonts w:asciiTheme="minorHAnsi" w:eastAsia="Gotham-Book" w:hAnsiTheme="minorHAnsi" w:cs="Arial"/>
          <w:color w:val="000000"/>
        </w:rPr>
        <w:t>.  (Adapted from Box 2-4 of Mathematics Learning in Early Childhood, National Research Council, 2009, pp. 32, 33).</w:t>
      </w:r>
    </w:p>
    <w:p w:rsidR="0039320B" w:rsidRPr="0039320B" w:rsidRDefault="0039320B" w:rsidP="0039320B">
      <w:pPr>
        <w:autoSpaceDE w:val="0"/>
        <w:autoSpaceDN w:val="0"/>
        <w:adjustRightInd w:val="0"/>
        <w:rPr>
          <w:rFonts w:asciiTheme="minorHAnsi" w:eastAsia="Gotham-Book" w:hAnsiTheme="minorHAnsi" w:cs="Arial"/>
          <w:color w:val="000000"/>
          <w:sz w:val="20"/>
          <w:szCs w:val="20"/>
        </w:rPr>
      </w:pPr>
    </w:p>
    <w:tbl>
      <w:tblPr>
        <w:tblW w:w="1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735"/>
        <w:gridCol w:w="4735"/>
        <w:gridCol w:w="4736"/>
      </w:tblGrid>
      <w:tr w:rsidR="0039320B" w:rsidRPr="0039320B">
        <w:tc>
          <w:tcPr>
            <w:tcW w:w="4428" w:type="dxa"/>
            <w:tcBorders>
              <w:top w:val="nil"/>
              <w:left w:val="nil"/>
              <w:bottom w:val="single" w:sz="4" w:space="0" w:color="auto"/>
              <w:right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p>
        </w:tc>
        <w:tc>
          <w:tcPr>
            <w:tcW w:w="4735" w:type="dxa"/>
            <w:tcBorders>
              <w:left w:val="single" w:sz="4" w:space="0" w:color="auto"/>
            </w:tcBorders>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Result Unknown</w:t>
            </w:r>
          </w:p>
        </w:tc>
        <w:tc>
          <w:tcPr>
            <w:tcW w:w="4735" w:type="dxa"/>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Change Unknown</w:t>
            </w:r>
          </w:p>
        </w:tc>
        <w:tc>
          <w:tcPr>
            <w:tcW w:w="4736" w:type="dxa"/>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Start Unknown</w:t>
            </w:r>
          </w:p>
        </w:tc>
      </w:tr>
      <w:tr w:rsidR="0039320B" w:rsidRPr="0039320B">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Add to</w:t>
            </w:r>
          </w:p>
        </w:tc>
        <w:tc>
          <w:tcPr>
            <w:tcW w:w="4735" w:type="dxa"/>
            <w:tcBorders>
              <w:left w:val="single" w:sz="4" w:space="0" w:color="auto"/>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Two bunnies sat on the grass. Three more bunnies hopped there. How many bunnies are on the grass now?</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2 + 3 = ?</w:t>
            </w:r>
          </w:p>
        </w:tc>
        <w:tc>
          <w:tcPr>
            <w:tcW w:w="4735"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Two bunnies were sitting on the grass. Some more bunnies hopped there. Then there were five bunnies. How</w:t>
            </w:r>
            <w:r w:rsidR="000F40FA">
              <w:rPr>
                <w:rFonts w:asciiTheme="minorHAnsi" w:eastAsia="Gotham-Book" w:hAnsiTheme="minorHAnsi" w:cs="Arial"/>
                <w:color w:val="000000"/>
                <w:sz w:val="20"/>
                <w:szCs w:val="20"/>
              </w:rPr>
              <w:t xml:space="preserve"> </w:t>
            </w:r>
            <w:r w:rsidRPr="0039320B">
              <w:rPr>
                <w:rFonts w:asciiTheme="minorHAnsi" w:eastAsia="Gotham-Book" w:hAnsiTheme="minorHAnsi" w:cs="Arial"/>
                <w:color w:val="000000"/>
                <w:sz w:val="20"/>
                <w:szCs w:val="20"/>
              </w:rPr>
              <w:t>many bunnies hopped over to the first two?</w:t>
            </w:r>
          </w:p>
          <w:p w:rsid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2 + ? = 5</w:t>
            </w:r>
          </w:p>
          <w:p w:rsidR="0048759D" w:rsidRPr="0039320B" w:rsidRDefault="0048759D" w:rsidP="00D35AEB">
            <w:pPr>
              <w:autoSpaceDE w:val="0"/>
              <w:autoSpaceDN w:val="0"/>
              <w:adjustRightInd w:val="0"/>
              <w:rPr>
                <w:rFonts w:asciiTheme="minorHAnsi" w:eastAsia="Gotham-Book" w:hAnsiTheme="minorHAnsi" w:cs="Arial"/>
                <w:color w:val="000000"/>
                <w:sz w:val="20"/>
                <w:szCs w:val="20"/>
              </w:rPr>
            </w:pPr>
          </w:p>
        </w:tc>
        <w:tc>
          <w:tcPr>
            <w:tcW w:w="4736"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Some bunnies were sitting on the grass. Three more bunnies hopped there. Then there were five bunnies. How many bunnies were on the grass before?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 + 3 = 5</w:t>
            </w:r>
          </w:p>
        </w:tc>
      </w:tr>
      <w:tr w:rsidR="0039320B" w:rsidRPr="0039320B">
        <w:tc>
          <w:tcPr>
            <w:tcW w:w="4428" w:type="dxa"/>
            <w:tcBorders>
              <w:top w:val="single" w:sz="4" w:space="0" w:color="auto"/>
              <w:left w:val="single" w:sz="4" w:space="0" w:color="auto"/>
              <w:bottom w:val="single" w:sz="4" w:space="0" w:color="auto"/>
              <w:right w:val="single" w:sz="4" w:space="0" w:color="auto"/>
            </w:tcBorders>
            <w:shd w:val="clear" w:color="auto" w:fill="D9D9D9"/>
            <w:vAlign w:val="center"/>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Take from</w:t>
            </w:r>
          </w:p>
        </w:tc>
        <w:tc>
          <w:tcPr>
            <w:tcW w:w="4735" w:type="dxa"/>
            <w:tcBorders>
              <w:left w:val="single" w:sz="4" w:space="0" w:color="auto"/>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Five apples were on the table. I ate two apples. How many apples are on the table now?</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2 = ?</w:t>
            </w:r>
          </w:p>
        </w:tc>
        <w:tc>
          <w:tcPr>
            <w:tcW w:w="4735"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Five apples were on the table. I ate some apples. Then there were three apples. How many apples did I eat?</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 = 3</w:t>
            </w:r>
          </w:p>
        </w:tc>
        <w:tc>
          <w:tcPr>
            <w:tcW w:w="4736"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Some apples were on the table. I ate two apples. Then there were three apples. How many apples were on the table before?</w:t>
            </w:r>
          </w:p>
          <w:p w:rsid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 – 2 = 3</w:t>
            </w:r>
          </w:p>
          <w:p w:rsidR="0048759D" w:rsidRPr="0039320B" w:rsidRDefault="0048759D" w:rsidP="00D35AEB">
            <w:pPr>
              <w:autoSpaceDE w:val="0"/>
              <w:autoSpaceDN w:val="0"/>
              <w:adjustRightInd w:val="0"/>
              <w:rPr>
                <w:rFonts w:asciiTheme="minorHAnsi" w:eastAsia="Gotham-Book" w:hAnsiTheme="minorHAnsi" w:cs="Arial"/>
                <w:color w:val="000000"/>
                <w:sz w:val="20"/>
                <w:szCs w:val="20"/>
              </w:rPr>
            </w:pPr>
          </w:p>
        </w:tc>
      </w:tr>
      <w:tr w:rsidR="0039320B" w:rsidRPr="0039320B">
        <w:tc>
          <w:tcPr>
            <w:tcW w:w="4428" w:type="dxa"/>
            <w:tcBorders>
              <w:top w:val="single" w:sz="4" w:space="0" w:color="auto"/>
              <w:left w:val="single" w:sz="4" w:space="0" w:color="auto"/>
              <w:bottom w:val="single" w:sz="4" w:space="0" w:color="000000"/>
              <w:right w:val="single" w:sz="4" w:space="0" w:color="auto"/>
            </w:tcBorders>
            <w:shd w:val="clear" w:color="auto" w:fill="D9D9D9"/>
            <w:vAlign w:val="center"/>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p>
        </w:tc>
        <w:tc>
          <w:tcPr>
            <w:tcW w:w="4735" w:type="dxa"/>
            <w:tcBorders>
              <w:top w:val="single" w:sz="4" w:space="0" w:color="auto"/>
              <w:left w:val="single" w:sz="4" w:space="0" w:color="auto"/>
              <w:bottom w:val="single" w:sz="4" w:space="0" w:color="auto"/>
            </w:tcBorders>
            <w:shd w:val="clear" w:color="auto" w:fill="D9D9D9"/>
            <w:vAlign w:val="center"/>
          </w:tcPr>
          <w:p w:rsidR="0039320B" w:rsidRPr="0039320B" w:rsidRDefault="0039320B" w:rsidP="0048759D">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Total Unknown</w:t>
            </w:r>
          </w:p>
        </w:tc>
        <w:tc>
          <w:tcPr>
            <w:tcW w:w="4735" w:type="dxa"/>
            <w:tcBorders>
              <w:top w:val="single" w:sz="4" w:space="0" w:color="auto"/>
              <w:bottom w:val="single" w:sz="4" w:space="0" w:color="auto"/>
            </w:tcBorders>
            <w:shd w:val="clear" w:color="auto" w:fill="D9D9D9"/>
            <w:vAlign w:val="center"/>
          </w:tcPr>
          <w:p w:rsidR="0039320B" w:rsidRPr="0039320B" w:rsidRDefault="0039320B" w:rsidP="0048759D">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Addend Unknown</w:t>
            </w:r>
          </w:p>
        </w:tc>
        <w:tc>
          <w:tcPr>
            <w:tcW w:w="4736" w:type="dxa"/>
            <w:tcBorders>
              <w:top w:val="single" w:sz="4" w:space="0" w:color="auto"/>
              <w:bottom w:val="single" w:sz="4" w:space="0" w:color="auto"/>
            </w:tcBorders>
            <w:shd w:val="clear" w:color="auto" w:fill="D9D9D9"/>
            <w:vAlign w:val="center"/>
          </w:tcPr>
          <w:p w:rsidR="0039320B" w:rsidRDefault="0039320B" w:rsidP="0048759D">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Both Addends Unknow</w:t>
            </w:r>
            <w:r w:rsidR="0048759D">
              <w:rPr>
                <w:rFonts w:asciiTheme="minorHAnsi" w:eastAsia="Gotham-Book" w:hAnsiTheme="minorHAnsi" w:cs="Arial"/>
                <w:b/>
                <w:color w:val="000000"/>
                <w:sz w:val="20"/>
                <w:szCs w:val="20"/>
              </w:rPr>
              <w:t>n</w:t>
            </w:r>
          </w:p>
          <w:p w:rsidR="0048759D" w:rsidRPr="0048759D" w:rsidRDefault="0048759D" w:rsidP="0048759D">
            <w:pPr>
              <w:autoSpaceDE w:val="0"/>
              <w:autoSpaceDN w:val="0"/>
              <w:adjustRightInd w:val="0"/>
              <w:jc w:val="center"/>
              <w:rPr>
                <w:rFonts w:asciiTheme="minorHAnsi" w:eastAsia="Gotham-Book" w:hAnsiTheme="minorHAnsi" w:cs="Arial"/>
                <w:color w:val="000000"/>
                <w:sz w:val="18"/>
                <w:szCs w:val="18"/>
              </w:rPr>
            </w:pPr>
            <w:r w:rsidRPr="0048759D">
              <w:rPr>
                <w:rFonts w:asciiTheme="minorHAnsi" w:eastAsia="Gotham-Book" w:hAnsiTheme="minorHAnsi" w:cs="Arial"/>
                <w:color w:val="000000"/>
                <w:sz w:val="18"/>
                <w:szCs w:val="18"/>
              </w:rPr>
              <w:t>(Either addend can be unknown, so there are three variations of these problem situations. Both Addends Unknown is a productive extension of this basic situation, especially for small numbers less than or equal to 10.)</w:t>
            </w:r>
          </w:p>
        </w:tc>
      </w:tr>
      <w:tr w:rsidR="0039320B" w:rsidRPr="0039320B">
        <w:tc>
          <w:tcPr>
            <w:tcW w:w="4428" w:type="dxa"/>
            <w:tcBorders>
              <w:top w:val="single" w:sz="4" w:space="0" w:color="000000"/>
              <w:left w:val="single" w:sz="4" w:space="0" w:color="auto"/>
              <w:bottom w:val="single" w:sz="4" w:space="0" w:color="auto"/>
              <w:right w:val="single" w:sz="4" w:space="0" w:color="auto"/>
            </w:tcBorders>
            <w:shd w:val="clear" w:color="auto" w:fill="D9D9D9"/>
            <w:vAlign w:val="center"/>
          </w:tcPr>
          <w:p w:rsidR="0039320B" w:rsidRDefault="0039320B" w:rsidP="0039320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Put Together / Take Apar</w:t>
            </w:r>
            <w:r w:rsidR="0048759D">
              <w:rPr>
                <w:rFonts w:asciiTheme="minorHAnsi" w:eastAsia="Gotham-Book" w:hAnsiTheme="minorHAnsi" w:cs="Arial"/>
                <w:b/>
                <w:color w:val="000000"/>
                <w:sz w:val="20"/>
                <w:szCs w:val="20"/>
              </w:rPr>
              <w:t>t</w:t>
            </w:r>
          </w:p>
          <w:p w:rsidR="0048759D" w:rsidRPr="0039320B" w:rsidRDefault="0048759D" w:rsidP="0039320B">
            <w:pPr>
              <w:autoSpaceDE w:val="0"/>
              <w:autoSpaceDN w:val="0"/>
              <w:adjustRightInd w:val="0"/>
              <w:jc w:val="center"/>
              <w:rPr>
                <w:rFonts w:asciiTheme="minorHAnsi" w:eastAsia="Gotham-Book" w:hAnsiTheme="minorHAnsi" w:cs="Arial"/>
                <w:b/>
                <w:color w:val="000000"/>
                <w:sz w:val="20"/>
                <w:szCs w:val="20"/>
              </w:rPr>
            </w:pPr>
            <w:r w:rsidRPr="0048759D">
              <w:rPr>
                <w:rFonts w:asciiTheme="minorHAnsi" w:eastAsia="Gotham-Book" w:hAnsiTheme="minorHAnsi" w:cs="Arial"/>
                <w:color w:val="000000"/>
                <w:sz w:val="18"/>
                <w:szCs w:val="18"/>
              </w:rPr>
              <w:t>(</w:t>
            </w:r>
            <w:r>
              <w:rPr>
                <w:rFonts w:asciiTheme="minorHAnsi" w:eastAsia="Gotham-Book" w:hAnsiTheme="minorHAnsi" w:cs="Arial"/>
                <w:color w:val="000000"/>
                <w:sz w:val="18"/>
                <w:szCs w:val="18"/>
              </w:rPr>
              <w:t>T</w:t>
            </w:r>
            <w:r w:rsidRPr="0039320B">
              <w:rPr>
                <w:rFonts w:asciiTheme="minorHAnsi" w:eastAsia="Gotham-Book" w:hAnsiTheme="minorHAnsi" w:cs="Arial"/>
                <w:color w:val="000000"/>
                <w:sz w:val="18"/>
                <w:szCs w:val="18"/>
              </w:rPr>
              <w:t xml:space="preserve">hese </w:t>
            </w:r>
            <w:r w:rsidR="000F40FA">
              <w:rPr>
                <w:rFonts w:asciiTheme="minorHAnsi" w:eastAsia="Gotham-Book" w:hAnsiTheme="minorHAnsi" w:cs="Arial"/>
                <w:color w:val="000000"/>
                <w:sz w:val="18"/>
                <w:szCs w:val="18"/>
              </w:rPr>
              <w:t>“</w:t>
            </w:r>
            <w:r w:rsidRPr="0039320B">
              <w:rPr>
                <w:rFonts w:asciiTheme="minorHAnsi" w:eastAsia="Gotham-Book" w:hAnsiTheme="minorHAnsi" w:cs="Arial"/>
                <w:color w:val="000000"/>
                <w:sz w:val="18"/>
                <w:szCs w:val="18"/>
              </w:rPr>
              <w:t>take apart</w:t>
            </w:r>
            <w:r w:rsidR="000F40FA">
              <w:rPr>
                <w:rFonts w:asciiTheme="minorHAnsi" w:eastAsia="Gotham-Book" w:hAnsiTheme="minorHAnsi" w:cs="Arial"/>
                <w:color w:val="000000"/>
                <w:sz w:val="18"/>
                <w:szCs w:val="18"/>
              </w:rPr>
              <w:t>”</w:t>
            </w:r>
            <w:r w:rsidRPr="0039320B">
              <w:rPr>
                <w:rFonts w:asciiTheme="minorHAnsi" w:eastAsia="Gotham-Book" w:hAnsiTheme="minorHAnsi" w:cs="Arial"/>
                <w:color w:val="000000"/>
                <w:sz w:val="18"/>
                <w:szCs w:val="18"/>
              </w:rPr>
              <w:t xml:space="preserve"> situations can be used to show all the decompositions of a given number. The associated equations, which have the total on the left of the equal sign, help children understand that the = sign does not always mean makes or results in but always does mean is the same number as.</w:t>
            </w:r>
            <w:r>
              <w:rPr>
                <w:rFonts w:asciiTheme="minorHAnsi" w:eastAsia="Gotham-Book" w:hAnsiTheme="minorHAnsi" w:cs="Arial"/>
                <w:color w:val="000000"/>
                <w:sz w:val="18"/>
                <w:szCs w:val="18"/>
              </w:rPr>
              <w:t>)</w:t>
            </w:r>
          </w:p>
        </w:tc>
        <w:tc>
          <w:tcPr>
            <w:tcW w:w="4735" w:type="dxa"/>
            <w:tcBorders>
              <w:left w:val="single" w:sz="4" w:space="0" w:color="auto"/>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Three red apples and two green apples are on the table. How many apples are on the table?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3 + 2 = ?</w:t>
            </w:r>
          </w:p>
        </w:tc>
        <w:tc>
          <w:tcPr>
            <w:tcW w:w="4735"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Five apples are on the table. Three are red and the rest are green. How many apples are green?</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3 + ? = 5, 5 – 3 = ?</w:t>
            </w:r>
          </w:p>
        </w:tc>
        <w:tc>
          <w:tcPr>
            <w:tcW w:w="4736" w:type="dxa"/>
            <w:tcBorders>
              <w:bottom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Grandma has five flowers. How many can she put in her red vase and how many in her blue vase?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0 + 5, 5 = 5 + 0</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1 + 4, 5 = 4 + 1</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2 + 3, 5 = 3 + 2</w:t>
            </w:r>
          </w:p>
        </w:tc>
      </w:tr>
      <w:tr w:rsidR="0039320B" w:rsidRPr="0039320B">
        <w:tc>
          <w:tcPr>
            <w:tcW w:w="4428" w:type="dxa"/>
            <w:tcBorders>
              <w:top w:val="single" w:sz="4" w:space="0" w:color="auto"/>
              <w:left w:val="single" w:sz="4" w:space="0" w:color="auto"/>
              <w:bottom w:val="single" w:sz="4" w:space="0" w:color="000000"/>
              <w:right w:val="single" w:sz="4" w:space="0" w:color="auto"/>
            </w:tcBorders>
            <w:shd w:val="clear" w:color="auto" w:fill="D9D9D9"/>
            <w:vAlign w:val="center"/>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p>
        </w:tc>
        <w:tc>
          <w:tcPr>
            <w:tcW w:w="4735" w:type="dxa"/>
            <w:tcBorders>
              <w:top w:val="single" w:sz="4" w:space="0" w:color="auto"/>
              <w:left w:val="single" w:sz="4" w:space="0" w:color="auto"/>
            </w:tcBorders>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Difference Unknown</w:t>
            </w:r>
          </w:p>
        </w:tc>
        <w:tc>
          <w:tcPr>
            <w:tcW w:w="4735" w:type="dxa"/>
            <w:tcBorders>
              <w:top w:val="single" w:sz="4" w:space="0" w:color="auto"/>
            </w:tcBorders>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Bigger Unknown</w:t>
            </w:r>
          </w:p>
        </w:tc>
        <w:tc>
          <w:tcPr>
            <w:tcW w:w="4736" w:type="dxa"/>
            <w:tcBorders>
              <w:top w:val="single" w:sz="4" w:space="0" w:color="auto"/>
            </w:tcBorders>
            <w:shd w:val="clear" w:color="auto" w:fill="D9D9D9"/>
          </w:tcPr>
          <w:p w:rsidR="0039320B" w:rsidRPr="0039320B" w:rsidRDefault="0039320B" w:rsidP="00D35AE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Smaller Unknown</w:t>
            </w:r>
          </w:p>
        </w:tc>
      </w:tr>
      <w:tr w:rsidR="0039320B" w:rsidRPr="0039320B">
        <w:tc>
          <w:tcPr>
            <w:tcW w:w="4428" w:type="dxa"/>
            <w:tcBorders>
              <w:top w:val="single" w:sz="4" w:space="0" w:color="000000"/>
              <w:left w:val="single" w:sz="4" w:space="0" w:color="auto"/>
              <w:bottom w:val="single" w:sz="4" w:space="0" w:color="auto"/>
              <w:right w:val="single" w:sz="4" w:space="0" w:color="auto"/>
            </w:tcBorders>
            <w:shd w:val="clear" w:color="auto" w:fill="D9D9D9"/>
            <w:vAlign w:val="center"/>
          </w:tcPr>
          <w:p w:rsidR="0039320B" w:rsidRDefault="0039320B" w:rsidP="0039320B">
            <w:pPr>
              <w:autoSpaceDE w:val="0"/>
              <w:autoSpaceDN w:val="0"/>
              <w:adjustRightInd w:val="0"/>
              <w:jc w:val="center"/>
              <w:rPr>
                <w:rFonts w:asciiTheme="minorHAnsi" w:eastAsia="Gotham-Book" w:hAnsiTheme="minorHAnsi" w:cs="Arial"/>
                <w:b/>
                <w:color w:val="000000"/>
                <w:sz w:val="20"/>
                <w:szCs w:val="20"/>
              </w:rPr>
            </w:pPr>
            <w:r w:rsidRPr="0039320B">
              <w:rPr>
                <w:rFonts w:asciiTheme="minorHAnsi" w:eastAsia="Gotham-Book" w:hAnsiTheme="minorHAnsi" w:cs="Arial"/>
                <w:b/>
                <w:color w:val="000000"/>
                <w:sz w:val="20"/>
                <w:szCs w:val="20"/>
              </w:rPr>
              <w:t>Compar</w:t>
            </w:r>
            <w:r w:rsidR="0048759D">
              <w:rPr>
                <w:rFonts w:asciiTheme="minorHAnsi" w:eastAsia="Gotham-Book" w:hAnsiTheme="minorHAnsi" w:cs="Arial"/>
                <w:b/>
                <w:color w:val="000000"/>
                <w:sz w:val="20"/>
                <w:szCs w:val="20"/>
              </w:rPr>
              <w:t>e</w:t>
            </w:r>
          </w:p>
          <w:p w:rsidR="0048759D" w:rsidRPr="0048759D" w:rsidRDefault="0048759D" w:rsidP="0039320B">
            <w:pPr>
              <w:autoSpaceDE w:val="0"/>
              <w:autoSpaceDN w:val="0"/>
              <w:adjustRightInd w:val="0"/>
              <w:jc w:val="center"/>
              <w:rPr>
                <w:rFonts w:asciiTheme="minorHAnsi" w:eastAsia="Gotham-Book" w:hAnsiTheme="minorHAnsi" w:cs="Arial"/>
                <w:color w:val="000000"/>
                <w:sz w:val="18"/>
                <w:szCs w:val="18"/>
              </w:rPr>
            </w:pPr>
            <w:r w:rsidRPr="0048759D">
              <w:rPr>
                <w:rFonts w:asciiTheme="minorHAnsi" w:eastAsia="Gotham-Book" w:hAnsiTheme="minorHAnsi" w:cs="Arial"/>
                <w:color w:val="000000"/>
                <w:sz w:val="18"/>
                <w:szCs w:val="18"/>
              </w:rPr>
              <w:t>(</w:t>
            </w:r>
            <w:r>
              <w:rPr>
                <w:rFonts w:asciiTheme="minorHAnsi" w:eastAsia="Gotham-Book" w:hAnsiTheme="minorHAnsi" w:cs="Arial"/>
                <w:color w:val="000000"/>
                <w:sz w:val="18"/>
                <w:szCs w:val="18"/>
              </w:rPr>
              <w:t>F</w:t>
            </w:r>
            <w:r w:rsidRPr="0048759D">
              <w:rPr>
                <w:rFonts w:asciiTheme="minorHAnsi" w:eastAsia="Gotham-Book" w:hAnsiTheme="minorHAnsi" w:cs="Arial"/>
                <w:color w:val="000000"/>
                <w:sz w:val="18"/>
                <w:szCs w:val="18"/>
              </w:rPr>
              <w:t>or the Bigger Unknown or Smaller Unknown situations, one version directs the correct operation (the version using more for the bigger unknown and using less for the smaller unknown). The other versions are more difficult.)</w:t>
            </w:r>
          </w:p>
        </w:tc>
        <w:tc>
          <w:tcPr>
            <w:tcW w:w="4735" w:type="dxa"/>
            <w:tcBorders>
              <w:left w:val="single" w:sz="4" w:space="0" w:color="auto"/>
            </w:tcBorders>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(“How many more?” version):</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Lucy has two apples. Julie has five apples. How many more apples does Julie have than Lucy?</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(“How many fewer?” version):</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Lucy has two apples. Julie has five apples. How many fewer apples does Lucy have than Julie?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2 + ? = 5, 5 – 2 = ?</w:t>
            </w:r>
          </w:p>
        </w:tc>
        <w:tc>
          <w:tcPr>
            <w:tcW w:w="4735" w:type="dxa"/>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(Version with “more”):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Julie has three more apples than Lucy. Lucy has two apples. How many apples does Julie have?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(Version with “fewer”):</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Lucy has 3 fewer apples than Julie. Lucy has two apples. How many apples does Julie have?</w:t>
            </w:r>
          </w:p>
          <w:p w:rsid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2 + 3 = ?, 3 + 2 = ?</w:t>
            </w:r>
          </w:p>
          <w:p w:rsidR="0048759D" w:rsidRPr="0039320B" w:rsidRDefault="0048759D" w:rsidP="00D35AEB">
            <w:pPr>
              <w:autoSpaceDE w:val="0"/>
              <w:autoSpaceDN w:val="0"/>
              <w:adjustRightInd w:val="0"/>
              <w:rPr>
                <w:rFonts w:asciiTheme="minorHAnsi" w:eastAsia="Gotham-Book" w:hAnsiTheme="minorHAnsi" w:cs="Arial"/>
                <w:color w:val="000000"/>
                <w:sz w:val="20"/>
                <w:szCs w:val="20"/>
              </w:rPr>
            </w:pPr>
          </w:p>
        </w:tc>
        <w:tc>
          <w:tcPr>
            <w:tcW w:w="4736" w:type="dxa"/>
          </w:tcPr>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(Version with “more”):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Julie has three more apples than Lucy. Julie has five apples. How many apples does Lucy have?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(Version with “fewer”):</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Lucy has 3 fewer apples than Julie. Julie has five apples. How many apples does Lucy have?</w:t>
            </w:r>
          </w:p>
          <w:p w:rsidR="0039320B" w:rsidRPr="0039320B" w:rsidRDefault="0039320B" w:rsidP="00D35AEB">
            <w:pPr>
              <w:autoSpaceDE w:val="0"/>
              <w:autoSpaceDN w:val="0"/>
              <w:adjustRightInd w:val="0"/>
              <w:rPr>
                <w:rFonts w:asciiTheme="minorHAnsi" w:eastAsia="Gotham-Book" w:hAnsiTheme="minorHAnsi" w:cs="Arial"/>
                <w:color w:val="000000"/>
                <w:sz w:val="20"/>
                <w:szCs w:val="20"/>
              </w:rPr>
            </w:pPr>
            <w:r w:rsidRPr="0039320B">
              <w:rPr>
                <w:rFonts w:asciiTheme="minorHAnsi" w:eastAsia="Gotham-Book" w:hAnsiTheme="minorHAnsi" w:cs="Arial"/>
                <w:color w:val="000000"/>
                <w:sz w:val="20"/>
                <w:szCs w:val="20"/>
              </w:rPr>
              <w:t>5 – 3 = ?, ? + 3 = 5</w:t>
            </w:r>
          </w:p>
        </w:tc>
      </w:tr>
    </w:tbl>
    <w:p w:rsidR="0039320B" w:rsidRPr="0039320B" w:rsidRDefault="0039320B" w:rsidP="0039320B">
      <w:pPr>
        <w:autoSpaceDE w:val="0"/>
        <w:autoSpaceDN w:val="0"/>
        <w:adjustRightInd w:val="0"/>
        <w:rPr>
          <w:rFonts w:asciiTheme="minorHAnsi" w:hAnsiTheme="minorHAnsi" w:cs="Arial"/>
          <w:color w:val="000000"/>
          <w:sz w:val="18"/>
          <w:szCs w:val="18"/>
          <w:vertAlign w:val="superscript"/>
        </w:rPr>
      </w:pPr>
    </w:p>
    <w:sectPr w:rsidR="0039320B" w:rsidRPr="0039320B" w:rsidSect="00AF0B51">
      <w:headerReference w:type="default" r:id="rId23"/>
      <w:footerReference w:type="default" r:id="rId24"/>
      <w:pgSz w:w="20160" w:h="12240" w:orient="landscape" w:code="5"/>
      <w:pgMar w:top="590" w:right="446" w:bottom="878" w:left="734" w:header="59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26" w:rsidRDefault="00E24E26" w:rsidP="008D7AAC">
      <w:r>
        <w:separator/>
      </w:r>
    </w:p>
  </w:endnote>
  <w:endnote w:type="continuationSeparator" w:id="0">
    <w:p w:rsidR="00E24E26" w:rsidRDefault="00E24E26" w:rsidP="008D7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ZapfDingbatsITC">
    <w:altName w:val="MS Mincho"/>
    <w:panose1 w:val="00000000000000000000"/>
    <w:charset w:val="80"/>
    <w:family w:val="auto"/>
    <w:notTrueType/>
    <w:pitch w:val="default"/>
    <w:sig w:usb0="00000000" w:usb1="08070000" w:usb2="00000010" w:usb3="00000000" w:csb0="00020000" w:csb1="00000000"/>
  </w:font>
  <w:font w:name="Gotham-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8E" w:rsidRPr="00F80A15" w:rsidRDefault="00EC7A8E" w:rsidP="00FB77E4">
    <w:pPr>
      <w:pStyle w:val="Footer"/>
      <w:ind w:left="180" w:hanging="180"/>
      <w:rPr>
        <w:rFonts w:asciiTheme="minorHAnsi" w:hAnsiTheme="minorHAnsi"/>
        <w:sz w:val="19"/>
        <w:szCs w:val="20"/>
      </w:rPr>
    </w:pPr>
    <w:r w:rsidRPr="00F80A15">
      <w:rPr>
        <w:rFonts w:asciiTheme="minorHAnsi" w:hAnsiTheme="minorHAnsi"/>
        <w:sz w:val="19"/>
        <w:szCs w:val="20"/>
        <w:vertAlign w:val="superscript"/>
      </w:rPr>
      <w:t>1</w:t>
    </w:r>
    <w:r w:rsidRPr="00F80A15">
      <w:rPr>
        <w:rFonts w:asciiTheme="minorHAnsi" w:hAnsiTheme="minorHAnsi"/>
        <w:sz w:val="19"/>
        <w:szCs w:val="20"/>
      </w:rPr>
      <w:t xml:space="preserve">  Explanations include excerpts from the Hawaii Department of Education Curriculum and Instruction Branch’s crosswalk documents (http://standardstoolkit.k12.hi.us/index.html) and from the Arizona Department of Education Standards and Assessment Division’s 2010 Academic Content Standards for Mathematics (http://www.ade.az.gov/standards/math/2010MathStandards/) with permission granted by Dr. Mary Knuck, Deputy Associate Superintendent.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26" w:rsidRDefault="00E24E26" w:rsidP="008D7AAC">
      <w:r>
        <w:separator/>
      </w:r>
    </w:p>
  </w:footnote>
  <w:footnote w:type="continuationSeparator" w:id="0">
    <w:p w:rsidR="00E24E26" w:rsidRDefault="00E24E26" w:rsidP="008D7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8E" w:rsidRDefault="00EC7A8E" w:rsidP="00FB77E4">
    <w:pPr>
      <w:tabs>
        <w:tab w:val="left" w:pos="17820"/>
      </w:tabs>
    </w:pPr>
    <w:r>
      <w:rPr>
        <w:rFonts w:asciiTheme="minorHAnsi" w:hAnsiTheme="minorHAnsi"/>
        <w:b/>
      </w:rPr>
      <w:t>Grade 1</w:t>
    </w:r>
    <w:r w:rsidRPr="00DE2222">
      <w:rPr>
        <w:rFonts w:asciiTheme="minorHAnsi" w:hAnsiTheme="minorHAnsi"/>
        <w:b/>
      </w:rPr>
      <w:t xml:space="preserve"> Mathematics – Curriculum Recommendations for SY 2011-2012</w:t>
    </w:r>
    <w:r>
      <w:rPr>
        <w:rFonts w:asciiTheme="minorHAnsi" w:hAnsiTheme="minorHAnsi"/>
        <w:b/>
      </w:rPr>
      <w:tab/>
    </w:r>
    <w:sdt>
      <w:sdtPr>
        <w:id w:val="11331241"/>
        <w:docPartObj>
          <w:docPartGallery w:val="Page Numbers (Top of Page)"/>
          <w:docPartUnique/>
        </w:docPartObj>
      </w:sdtPr>
      <w:sdtContent>
        <w:r w:rsidRPr="00FB77E4">
          <w:rPr>
            <w:rFonts w:asciiTheme="minorHAnsi" w:hAnsiTheme="minorHAnsi"/>
            <w:sz w:val="20"/>
            <w:szCs w:val="20"/>
          </w:rPr>
          <w:t xml:space="preserve">Page </w:t>
        </w:r>
        <w:r w:rsidR="00DB5D95" w:rsidRPr="00FB77E4">
          <w:rPr>
            <w:rFonts w:asciiTheme="minorHAnsi" w:hAnsiTheme="minorHAnsi"/>
            <w:sz w:val="20"/>
            <w:szCs w:val="20"/>
          </w:rPr>
          <w:fldChar w:fldCharType="begin"/>
        </w:r>
        <w:r w:rsidRPr="00FB77E4">
          <w:rPr>
            <w:rFonts w:asciiTheme="minorHAnsi" w:hAnsiTheme="minorHAnsi"/>
            <w:sz w:val="20"/>
            <w:szCs w:val="20"/>
          </w:rPr>
          <w:instrText xml:space="preserve"> PAGE </w:instrText>
        </w:r>
        <w:r w:rsidR="00DB5D95" w:rsidRPr="00FB77E4">
          <w:rPr>
            <w:rFonts w:asciiTheme="minorHAnsi" w:hAnsiTheme="minorHAnsi"/>
            <w:sz w:val="20"/>
            <w:szCs w:val="20"/>
          </w:rPr>
          <w:fldChar w:fldCharType="separate"/>
        </w:r>
        <w:r w:rsidR="00EF0B9A">
          <w:rPr>
            <w:rFonts w:asciiTheme="minorHAnsi" w:hAnsiTheme="minorHAnsi"/>
            <w:noProof/>
            <w:sz w:val="20"/>
            <w:szCs w:val="20"/>
          </w:rPr>
          <w:t>1</w:t>
        </w:r>
        <w:r w:rsidR="00DB5D95" w:rsidRPr="00FB77E4">
          <w:rPr>
            <w:rFonts w:asciiTheme="minorHAnsi" w:hAnsiTheme="minorHAnsi"/>
            <w:sz w:val="20"/>
            <w:szCs w:val="20"/>
          </w:rPr>
          <w:fldChar w:fldCharType="end"/>
        </w:r>
        <w:r w:rsidRPr="00FB77E4">
          <w:rPr>
            <w:rFonts w:asciiTheme="minorHAnsi" w:hAnsiTheme="minorHAnsi"/>
            <w:sz w:val="20"/>
            <w:szCs w:val="20"/>
          </w:rPr>
          <w:t xml:space="preserve"> of </w:t>
        </w:r>
        <w:r w:rsidR="00DB5D95" w:rsidRPr="00FB77E4">
          <w:rPr>
            <w:rFonts w:asciiTheme="minorHAnsi" w:hAnsiTheme="minorHAnsi"/>
            <w:sz w:val="20"/>
            <w:szCs w:val="20"/>
          </w:rPr>
          <w:fldChar w:fldCharType="begin"/>
        </w:r>
        <w:r w:rsidRPr="00FB77E4">
          <w:rPr>
            <w:rFonts w:asciiTheme="minorHAnsi" w:hAnsiTheme="minorHAnsi"/>
            <w:sz w:val="20"/>
            <w:szCs w:val="20"/>
          </w:rPr>
          <w:instrText xml:space="preserve"> NUMPAGES  </w:instrText>
        </w:r>
        <w:r w:rsidR="00DB5D95" w:rsidRPr="00FB77E4">
          <w:rPr>
            <w:rFonts w:asciiTheme="minorHAnsi" w:hAnsiTheme="minorHAnsi"/>
            <w:sz w:val="20"/>
            <w:szCs w:val="20"/>
          </w:rPr>
          <w:fldChar w:fldCharType="separate"/>
        </w:r>
        <w:r w:rsidR="00EF0B9A">
          <w:rPr>
            <w:rFonts w:asciiTheme="minorHAnsi" w:hAnsiTheme="minorHAnsi"/>
            <w:noProof/>
            <w:sz w:val="20"/>
            <w:szCs w:val="20"/>
          </w:rPr>
          <w:t>18</w:t>
        </w:r>
        <w:r w:rsidR="00DB5D95" w:rsidRPr="00FB77E4">
          <w:rPr>
            <w:rFonts w:asciiTheme="minorHAnsi" w:hAnsiTheme="minorHAnsi"/>
            <w:sz w:val="20"/>
            <w:szCs w:val="20"/>
          </w:rPr>
          <w:fldChar w:fldCharType="end"/>
        </w:r>
      </w:sdtContent>
    </w:sdt>
  </w:p>
  <w:p w:rsidR="00EC7A8E" w:rsidRPr="00DE2222" w:rsidRDefault="00EC7A8E" w:rsidP="00FB77E4">
    <w:pPr>
      <w:pStyle w:val="Header"/>
      <w:tabs>
        <w:tab w:val="clear" w:pos="9360"/>
        <w:tab w:val="right" w:pos="18900"/>
      </w:tabs>
      <w:rPr>
        <w:rFonts w:asciiTheme="minorHAnsi" w:hAnsi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737"/>
    <w:multiLevelType w:val="hybridMultilevel"/>
    <w:tmpl w:val="90405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46D9B"/>
    <w:multiLevelType w:val="hybridMultilevel"/>
    <w:tmpl w:val="5E068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E48C4"/>
    <w:multiLevelType w:val="hybridMultilevel"/>
    <w:tmpl w:val="90D4B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80CCE"/>
    <w:multiLevelType w:val="hybridMultilevel"/>
    <w:tmpl w:val="EF2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A007D"/>
    <w:multiLevelType w:val="hybridMultilevel"/>
    <w:tmpl w:val="59EC235A"/>
    <w:lvl w:ilvl="0" w:tplc="288281EA">
      <w:start w:val="1"/>
      <w:numFmt w:val="bullet"/>
      <w:lvlText w:val=""/>
      <w:lvlJc w:val="left"/>
      <w:pPr>
        <w:tabs>
          <w:tab w:val="num" w:pos="613"/>
        </w:tabs>
        <w:ind w:left="613"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402EC0"/>
    <w:multiLevelType w:val="hybridMultilevel"/>
    <w:tmpl w:val="859E7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806B1"/>
    <w:multiLevelType w:val="hybridMultilevel"/>
    <w:tmpl w:val="C51C3714"/>
    <w:lvl w:ilvl="0" w:tplc="808874DC">
      <w:start w:val="1"/>
      <w:numFmt w:val="bullet"/>
      <w:lvlText w:val=""/>
      <w:lvlJc w:val="left"/>
      <w:pPr>
        <w:tabs>
          <w:tab w:val="num" w:pos="4020"/>
        </w:tabs>
        <w:ind w:left="40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C2536A"/>
    <w:multiLevelType w:val="hybridMultilevel"/>
    <w:tmpl w:val="92D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7DCC"/>
    <w:multiLevelType w:val="hybridMultilevel"/>
    <w:tmpl w:val="8EB8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EE510B"/>
    <w:multiLevelType w:val="hybridMultilevel"/>
    <w:tmpl w:val="204EC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7445E"/>
    <w:multiLevelType w:val="hybridMultilevel"/>
    <w:tmpl w:val="A6768624"/>
    <w:lvl w:ilvl="0" w:tplc="B602E1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03493"/>
    <w:multiLevelType w:val="hybridMultilevel"/>
    <w:tmpl w:val="321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2B93"/>
    <w:multiLevelType w:val="hybridMultilevel"/>
    <w:tmpl w:val="9D2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B097B"/>
    <w:multiLevelType w:val="hybridMultilevel"/>
    <w:tmpl w:val="15B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81424"/>
    <w:multiLevelType w:val="hybridMultilevel"/>
    <w:tmpl w:val="7E7A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F150CB"/>
    <w:multiLevelType w:val="hybridMultilevel"/>
    <w:tmpl w:val="725E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E27BCA"/>
    <w:multiLevelType w:val="hybridMultilevel"/>
    <w:tmpl w:val="795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B405E"/>
    <w:multiLevelType w:val="hybridMultilevel"/>
    <w:tmpl w:val="3BA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53EDA"/>
    <w:multiLevelType w:val="hybridMultilevel"/>
    <w:tmpl w:val="F84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B2A4D"/>
    <w:multiLevelType w:val="hybridMultilevel"/>
    <w:tmpl w:val="FFF8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F7B0D"/>
    <w:multiLevelType w:val="hybridMultilevel"/>
    <w:tmpl w:val="C5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B423F"/>
    <w:multiLevelType w:val="hybridMultilevel"/>
    <w:tmpl w:val="8D128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645AF"/>
    <w:multiLevelType w:val="hybridMultilevel"/>
    <w:tmpl w:val="2E409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7C704A"/>
    <w:multiLevelType w:val="hybridMultilevel"/>
    <w:tmpl w:val="4964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D766B"/>
    <w:multiLevelType w:val="hybridMultilevel"/>
    <w:tmpl w:val="871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00C94"/>
    <w:multiLevelType w:val="hybridMultilevel"/>
    <w:tmpl w:val="99EEDFA6"/>
    <w:lvl w:ilvl="0" w:tplc="18EC6DF4">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05B1E"/>
    <w:multiLevelType w:val="hybridMultilevel"/>
    <w:tmpl w:val="A5E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46BEE"/>
    <w:multiLevelType w:val="hybridMultilevel"/>
    <w:tmpl w:val="8A6A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27E26"/>
    <w:multiLevelType w:val="hybridMultilevel"/>
    <w:tmpl w:val="0D6681C4"/>
    <w:lvl w:ilvl="0" w:tplc="288281EA">
      <w:start w:val="1"/>
      <w:numFmt w:val="bullet"/>
      <w:lvlText w:val=""/>
      <w:lvlJc w:val="left"/>
      <w:pPr>
        <w:tabs>
          <w:tab w:val="num" w:pos="1080"/>
        </w:tabs>
        <w:ind w:left="1080" w:hanging="360"/>
      </w:pPr>
      <w:rPr>
        <w:rFonts w:ascii="Symbol" w:eastAsia="Times New Roman" w:hAnsi="Symbol" w:cs="Times New Roman" w:hint="default"/>
        <w:color w:val="auto"/>
      </w:rPr>
    </w:lvl>
    <w:lvl w:ilvl="1" w:tplc="0EBCAFF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AE1460"/>
    <w:multiLevelType w:val="hybridMultilevel"/>
    <w:tmpl w:val="37C60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534C49"/>
    <w:multiLevelType w:val="hybridMultilevel"/>
    <w:tmpl w:val="9B3A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A3F93"/>
    <w:multiLevelType w:val="hybridMultilevel"/>
    <w:tmpl w:val="76D69436"/>
    <w:lvl w:ilvl="0" w:tplc="B602E1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51B54"/>
    <w:multiLevelType w:val="hybridMultilevel"/>
    <w:tmpl w:val="7E2E1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30"/>
  </w:num>
  <w:num w:numId="4">
    <w:abstractNumId w:val="21"/>
  </w:num>
  <w:num w:numId="5">
    <w:abstractNumId w:val="0"/>
  </w:num>
  <w:num w:numId="6">
    <w:abstractNumId w:val="22"/>
  </w:num>
  <w:num w:numId="7">
    <w:abstractNumId w:val="15"/>
  </w:num>
  <w:num w:numId="8">
    <w:abstractNumId w:val="2"/>
  </w:num>
  <w:num w:numId="9">
    <w:abstractNumId w:val="13"/>
  </w:num>
  <w:num w:numId="10">
    <w:abstractNumId w:val="24"/>
  </w:num>
  <w:num w:numId="11">
    <w:abstractNumId w:val="5"/>
  </w:num>
  <w:num w:numId="12">
    <w:abstractNumId w:val="3"/>
  </w:num>
  <w:num w:numId="13">
    <w:abstractNumId w:val="12"/>
  </w:num>
  <w:num w:numId="14">
    <w:abstractNumId w:val="26"/>
  </w:num>
  <w:num w:numId="15">
    <w:abstractNumId w:val="10"/>
  </w:num>
  <w:num w:numId="16">
    <w:abstractNumId w:val="31"/>
  </w:num>
  <w:num w:numId="17">
    <w:abstractNumId w:val="11"/>
  </w:num>
  <w:num w:numId="18">
    <w:abstractNumId w:val="18"/>
  </w:num>
  <w:num w:numId="19">
    <w:abstractNumId w:val="27"/>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14"/>
  </w:num>
  <w:num w:numId="24">
    <w:abstractNumId w:val="7"/>
  </w:num>
  <w:num w:numId="25">
    <w:abstractNumId w:val="8"/>
  </w:num>
  <w:num w:numId="26">
    <w:abstractNumId w:val="32"/>
  </w:num>
  <w:num w:numId="27">
    <w:abstractNumId w:val="23"/>
  </w:num>
  <w:num w:numId="28">
    <w:abstractNumId w:val="19"/>
  </w:num>
  <w:num w:numId="29">
    <w:abstractNumId w:val="17"/>
  </w:num>
  <w:num w:numId="30">
    <w:abstractNumId w:val="29"/>
  </w:num>
  <w:num w:numId="31">
    <w:abstractNumId w:val="9"/>
  </w:num>
  <w:num w:numId="32">
    <w:abstractNumId w:val="2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footnotePr>
    <w:footnote w:id="-1"/>
    <w:footnote w:id="0"/>
  </w:footnotePr>
  <w:endnotePr>
    <w:endnote w:id="-1"/>
    <w:endnote w:id="0"/>
  </w:endnotePr>
  <w:compat/>
  <w:rsids>
    <w:rsidRoot w:val="00A42770"/>
    <w:rsid w:val="000131D5"/>
    <w:rsid w:val="00026E4E"/>
    <w:rsid w:val="00080870"/>
    <w:rsid w:val="00090C18"/>
    <w:rsid w:val="000A6F51"/>
    <w:rsid w:val="000D4220"/>
    <w:rsid w:val="000D6306"/>
    <w:rsid w:val="000D65A4"/>
    <w:rsid w:val="000E5577"/>
    <w:rsid w:val="000F254F"/>
    <w:rsid w:val="000F40FA"/>
    <w:rsid w:val="001023E3"/>
    <w:rsid w:val="00106953"/>
    <w:rsid w:val="00107D34"/>
    <w:rsid w:val="00117077"/>
    <w:rsid w:val="001266FE"/>
    <w:rsid w:val="00151482"/>
    <w:rsid w:val="001519DF"/>
    <w:rsid w:val="00163A4D"/>
    <w:rsid w:val="00165878"/>
    <w:rsid w:val="00171E26"/>
    <w:rsid w:val="001817E5"/>
    <w:rsid w:val="00195F88"/>
    <w:rsid w:val="001A00AD"/>
    <w:rsid w:val="001A0E4E"/>
    <w:rsid w:val="001B1F4B"/>
    <w:rsid w:val="001B2640"/>
    <w:rsid w:val="001B5DA7"/>
    <w:rsid w:val="001C02A7"/>
    <w:rsid w:val="001C4774"/>
    <w:rsid w:val="001D5A5F"/>
    <w:rsid w:val="001E3148"/>
    <w:rsid w:val="001F5434"/>
    <w:rsid w:val="00201C56"/>
    <w:rsid w:val="0022462D"/>
    <w:rsid w:val="00231591"/>
    <w:rsid w:val="00232BB2"/>
    <w:rsid w:val="0024072E"/>
    <w:rsid w:val="00247466"/>
    <w:rsid w:val="00251FCA"/>
    <w:rsid w:val="002625FB"/>
    <w:rsid w:val="0026427E"/>
    <w:rsid w:val="0028420D"/>
    <w:rsid w:val="00285F3A"/>
    <w:rsid w:val="00292679"/>
    <w:rsid w:val="0029417A"/>
    <w:rsid w:val="002C16A8"/>
    <w:rsid w:val="002C4C10"/>
    <w:rsid w:val="002E0F5C"/>
    <w:rsid w:val="002E481E"/>
    <w:rsid w:val="00311BAB"/>
    <w:rsid w:val="00316D57"/>
    <w:rsid w:val="00316E7A"/>
    <w:rsid w:val="00321FD1"/>
    <w:rsid w:val="0035569A"/>
    <w:rsid w:val="00356C26"/>
    <w:rsid w:val="0037023B"/>
    <w:rsid w:val="003800C4"/>
    <w:rsid w:val="0039320B"/>
    <w:rsid w:val="00394BBC"/>
    <w:rsid w:val="003A6C95"/>
    <w:rsid w:val="003B63B3"/>
    <w:rsid w:val="003B6D8E"/>
    <w:rsid w:val="003B6E7A"/>
    <w:rsid w:val="003C2DC5"/>
    <w:rsid w:val="003D48DC"/>
    <w:rsid w:val="003F7CC3"/>
    <w:rsid w:val="00422687"/>
    <w:rsid w:val="00423B13"/>
    <w:rsid w:val="00456CB0"/>
    <w:rsid w:val="00457AE2"/>
    <w:rsid w:val="00463017"/>
    <w:rsid w:val="00477C2A"/>
    <w:rsid w:val="00480CF6"/>
    <w:rsid w:val="004865B9"/>
    <w:rsid w:val="0048759D"/>
    <w:rsid w:val="004A749C"/>
    <w:rsid w:val="004C38EA"/>
    <w:rsid w:val="004C39A9"/>
    <w:rsid w:val="004D67C1"/>
    <w:rsid w:val="004E2A01"/>
    <w:rsid w:val="004F1A62"/>
    <w:rsid w:val="004F22F3"/>
    <w:rsid w:val="004F5DE1"/>
    <w:rsid w:val="00502E57"/>
    <w:rsid w:val="00510BEE"/>
    <w:rsid w:val="00516AE7"/>
    <w:rsid w:val="0052339B"/>
    <w:rsid w:val="005264C0"/>
    <w:rsid w:val="00545FC6"/>
    <w:rsid w:val="00546D8C"/>
    <w:rsid w:val="00550A8D"/>
    <w:rsid w:val="00563FCB"/>
    <w:rsid w:val="005842FD"/>
    <w:rsid w:val="005849C6"/>
    <w:rsid w:val="00587E75"/>
    <w:rsid w:val="005C73E2"/>
    <w:rsid w:val="005E6866"/>
    <w:rsid w:val="006043E8"/>
    <w:rsid w:val="00615E8E"/>
    <w:rsid w:val="006567C8"/>
    <w:rsid w:val="00657D16"/>
    <w:rsid w:val="00662355"/>
    <w:rsid w:val="006713BF"/>
    <w:rsid w:val="006777CE"/>
    <w:rsid w:val="00685025"/>
    <w:rsid w:val="00686B69"/>
    <w:rsid w:val="0069506D"/>
    <w:rsid w:val="006A2629"/>
    <w:rsid w:val="006B68B9"/>
    <w:rsid w:val="006D4B20"/>
    <w:rsid w:val="006F7FD4"/>
    <w:rsid w:val="00707A38"/>
    <w:rsid w:val="0073323D"/>
    <w:rsid w:val="00734FC9"/>
    <w:rsid w:val="007474B5"/>
    <w:rsid w:val="007542E0"/>
    <w:rsid w:val="007728FA"/>
    <w:rsid w:val="00777D2F"/>
    <w:rsid w:val="00794797"/>
    <w:rsid w:val="00794C63"/>
    <w:rsid w:val="007B334A"/>
    <w:rsid w:val="007C1639"/>
    <w:rsid w:val="007C1AFB"/>
    <w:rsid w:val="007C1EE5"/>
    <w:rsid w:val="007D6AE1"/>
    <w:rsid w:val="007E5899"/>
    <w:rsid w:val="007E6718"/>
    <w:rsid w:val="00834CBE"/>
    <w:rsid w:val="0084762F"/>
    <w:rsid w:val="00851725"/>
    <w:rsid w:val="00853BD5"/>
    <w:rsid w:val="0085610F"/>
    <w:rsid w:val="008605BA"/>
    <w:rsid w:val="00876EFA"/>
    <w:rsid w:val="00893F3E"/>
    <w:rsid w:val="00894816"/>
    <w:rsid w:val="008A4589"/>
    <w:rsid w:val="008C0759"/>
    <w:rsid w:val="008C7C26"/>
    <w:rsid w:val="008D01D4"/>
    <w:rsid w:val="008D388B"/>
    <w:rsid w:val="008D4388"/>
    <w:rsid w:val="008D7AAC"/>
    <w:rsid w:val="008E0C23"/>
    <w:rsid w:val="00900DDB"/>
    <w:rsid w:val="0091681E"/>
    <w:rsid w:val="00935820"/>
    <w:rsid w:val="00955956"/>
    <w:rsid w:val="00963E29"/>
    <w:rsid w:val="00986D0D"/>
    <w:rsid w:val="0099483C"/>
    <w:rsid w:val="0099768B"/>
    <w:rsid w:val="009B3127"/>
    <w:rsid w:val="009B3D12"/>
    <w:rsid w:val="009B4AF0"/>
    <w:rsid w:val="009D30E6"/>
    <w:rsid w:val="00A01189"/>
    <w:rsid w:val="00A0682B"/>
    <w:rsid w:val="00A07A70"/>
    <w:rsid w:val="00A11D74"/>
    <w:rsid w:val="00A1394A"/>
    <w:rsid w:val="00A20FBC"/>
    <w:rsid w:val="00A42770"/>
    <w:rsid w:val="00A466A6"/>
    <w:rsid w:val="00A522BE"/>
    <w:rsid w:val="00A72273"/>
    <w:rsid w:val="00A87DF5"/>
    <w:rsid w:val="00A9161C"/>
    <w:rsid w:val="00A93B67"/>
    <w:rsid w:val="00A974EF"/>
    <w:rsid w:val="00A97FA8"/>
    <w:rsid w:val="00AA4340"/>
    <w:rsid w:val="00AB39D0"/>
    <w:rsid w:val="00AC114C"/>
    <w:rsid w:val="00AC2C48"/>
    <w:rsid w:val="00AE41A8"/>
    <w:rsid w:val="00AE42E7"/>
    <w:rsid w:val="00AE7BFC"/>
    <w:rsid w:val="00AF0B51"/>
    <w:rsid w:val="00B63450"/>
    <w:rsid w:val="00B75BD0"/>
    <w:rsid w:val="00BA67CA"/>
    <w:rsid w:val="00BC6F7C"/>
    <w:rsid w:val="00BD47AB"/>
    <w:rsid w:val="00BF6C4C"/>
    <w:rsid w:val="00C004AE"/>
    <w:rsid w:val="00C20DED"/>
    <w:rsid w:val="00C214D4"/>
    <w:rsid w:val="00C41BCD"/>
    <w:rsid w:val="00C45893"/>
    <w:rsid w:val="00C5255A"/>
    <w:rsid w:val="00C72DCF"/>
    <w:rsid w:val="00C73D84"/>
    <w:rsid w:val="00C73E94"/>
    <w:rsid w:val="00C863F7"/>
    <w:rsid w:val="00C874E8"/>
    <w:rsid w:val="00CD26E3"/>
    <w:rsid w:val="00CE19E4"/>
    <w:rsid w:val="00CE1FDE"/>
    <w:rsid w:val="00CE71CC"/>
    <w:rsid w:val="00CF0A19"/>
    <w:rsid w:val="00D056EE"/>
    <w:rsid w:val="00D06771"/>
    <w:rsid w:val="00D07375"/>
    <w:rsid w:val="00D130C3"/>
    <w:rsid w:val="00D35AEB"/>
    <w:rsid w:val="00D51962"/>
    <w:rsid w:val="00D63FF9"/>
    <w:rsid w:val="00D76BEE"/>
    <w:rsid w:val="00D77062"/>
    <w:rsid w:val="00D90718"/>
    <w:rsid w:val="00DB5D95"/>
    <w:rsid w:val="00DB7292"/>
    <w:rsid w:val="00DC3A2A"/>
    <w:rsid w:val="00DE2222"/>
    <w:rsid w:val="00DE5083"/>
    <w:rsid w:val="00DE7C7F"/>
    <w:rsid w:val="00DF7C81"/>
    <w:rsid w:val="00E02265"/>
    <w:rsid w:val="00E11446"/>
    <w:rsid w:val="00E24E26"/>
    <w:rsid w:val="00E251A9"/>
    <w:rsid w:val="00E30D66"/>
    <w:rsid w:val="00E46742"/>
    <w:rsid w:val="00E50681"/>
    <w:rsid w:val="00E54659"/>
    <w:rsid w:val="00E54965"/>
    <w:rsid w:val="00E54CD5"/>
    <w:rsid w:val="00E65307"/>
    <w:rsid w:val="00E7078C"/>
    <w:rsid w:val="00E73205"/>
    <w:rsid w:val="00E77525"/>
    <w:rsid w:val="00EC7A8E"/>
    <w:rsid w:val="00EC7B84"/>
    <w:rsid w:val="00ED2912"/>
    <w:rsid w:val="00ED3ABE"/>
    <w:rsid w:val="00EF05F3"/>
    <w:rsid w:val="00EF0B9A"/>
    <w:rsid w:val="00F04DF3"/>
    <w:rsid w:val="00F31D89"/>
    <w:rsid w:val="00F3545C"/>
    <w:rsid w:val="00F649CD"/>
    <w:rsid w:val="00F8086A"/>
    <w:rsid w:val="00F80A15"/>
    <w:rsid w:val="00F80CC1"/>
    <w:rsid w:val="00F83256"/>
    <w:rsid w:val="00F93D82"/>
    <w:rsid w:val="00FB0C0A"/>
    <w:rsid w:val="00FB4DCF"/>
    <w:rsid w:val="00FB77E4"/>
    <w:rsid w:val="00FC20D9"/>
    <w:rsid w:val="00FC6D62"/>
    <w:rsid w:val="00FD6DB1"/>
    <w:rsid w:val="00FE12AF"/>
    <w:rsid w:val="00FE6CE3"/>
    <w:rsid w:val="00FF101B"/>
    <w:rsid w:val="00FF79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2060" strokecolor="red"/>
    </o:shapedefaults>
    <o:shapelayout v:ext="edit">
      <o:idmap v:ext="edit" data="1"/>
      <o:rules v:ext="edit">
        <o:r id="V:Rule4" type="connector" idref="#_x0000_s1036"/>
        <o:r id="V:Rule5" type="connector" idref="#_x0000_s1035"/>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42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E0F5C"/>
    <w:pPr>
      <w:ind w:left="720"/>
      <w:contextualSpacing/>
    </w:pPr>
  </w:style>
  <w:style w:type="table" w:styleId="TableGrid">
    <w:name w:val="Table Grid"/>
    <w:basedOn w:val="TableNormal"/>
    <w:uiPriority w:val="99"/>
    <w:rsid w:val="00E02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2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8D7AAC"/>
    <w:pPr>
      <w:tabs>
        <w:tab w:val="center" w:pos="4680"/>
        <w:tab w:val="right" w:pos="9360"/>
      </w:tabs>
    </w:pPr>
  </w:style>
  <w:style w:type="character" w:customStyle="1" w:styleId="HeaderChar">
    <w:name w:val="Header Char"/>
    <w:basedOn w:val="DefaultParagraphFont"/>
    <w:link w:val="Header"/>
    <w:rsid w:val="008D7AAC"/>
    <w:rPr>
      <w:rFonts w:ascii="Times New Roman" w:hAnsi="Times New Roman" w:cs="Times New Roman"/>
      <w:sz w:val="24"/>
      <w:szCs w:val="24"/>
    </w:rPr>
  </w:style>
  <w:style w:type="paragraph" w:styleId="Footer">
    <w:name w:val="footer"/>
    <w:basedOn w:val="Normal"/>
    <w:link w:val="FooterChar"/>
    <w:rsid w:val="008D7AAC"/>
    <w:pPr>
      <w:tabs>
        <w:tab w:val="center" w:pos="4680"/>
        <w:tab w:val="right" w:pos="9360"/>
      </w:tabs>
    </w:pPr>
  </w:style>
  <w:style w:type="character" w:customStyle="1" w:styleId="FooterChar">
    <w:name w:val="Footer Char"/>
    <w:basedOn w:val="DefaultParagraphFont"/>
    <w:link w:val="Footer"/>
    <w:rsid w:val="008D7AAC"/>
    <w:rPr>
      <w:rFonts w:ascii="Times New Roman" w:hAnsi="Times New Roman" w:cs="Times New Roman"/>
      <w:sz w:val="24"/>
      <w:szCs w:val="24"/>
    </w:rPr>
  </w:style>
  <w:style w:type="character" w:styleId="Hyperlink">
    <w:name w:val="Hyperlink"/>
    <w:basedOn w:val="DefaultParagraphFont"/>
    <w:rsid w:val="00292679"/>
    <w:rPr>
      <w:color w:val="0000FF" w:themeColor="hyperlink"/>
      <w:u w:val="single"/>
    </w:rPr>
  </w:style>
  <w:style w:type="character" w:customStyle="1" w:styleId="normalchar1">
    <w:name w:val="normal__char1"/>
    <w:basedOn w:val="DefaultParagraphFont"/>
    <w:rsid w:val="00CE1FDE"/>
    <w:rPr>
      <w:rFonts w:ascii="Times New Roman" w:hAnsi="Times New Roman" w:cs="Times New Roman" w:hint="default"/>
      <w:strike w:val="0"/>
      <w:dstrike w:val="0"/>
      <w:sz w:val="24"/>
      <w:szCs w:val="24"/>
      <w:u w:val="none"/>
      <w:effect w:val="none"/>
    </w:rPr>
  </w:style>
  <w:style w:type="character" w:styleId="Strong">
    <w:name w:val="Strong"/>
    <w:basedOn w:val="DefaultParagraphFont"/>
    <w:uiPriority w:val="22"/>
    <w:qFormat/>
    <w:rsid w:val="00FF792A"/>
    <w:rPr>
      <w:b/>
      <w:bCs/>
    </w:rPr>
  </w:style>
  <w:style w:type="paragraph" w:styleId="BalloonText">
    <w:name w:val="Balloon Text"/>
    <w:basedOn w:val="Normal"/>
    <w:link w:val="BalloonTextChar"/>
    <w:rsid w:val="007D6AE1"/>
    <w:rPr>
      <w:rFonts w:ascii="Tahoma" w:hAnsi="Tahoma" w:cs="Tahoma"/>
      <w:sz w:val="16"/>
      <w:szCs w:val="16"/>
    </w:rPr>
  </w:style>
  <w:style w:type="character" w:customStyle="1" w:styleId="BalloonTextChar">
    <w:name w:val="Balloon Text Char"/>
    <w:basedOn w:val="DefaultParagraphFont"/>
    <w:link w:val="BalloonText"/>
    <w:rsid w:val="007D6AE1"/>
    <w:rPr>
      <w:rFonts w:ascii="Tahoma" w:hAnsi="Tahoma" w:cs="Tahoma"/>
      <w:sz w:val="16"/>
      <w:szCs w:val="16"/>
    </w:rPr>
  </w:style>
  <w:style w:type="paragraph" w:customStyle="1" w:styleId="Astandards">
    <w:name w:val="Astandards"/>
    <w:basedOn w:val="BodyText"/>
    <w:rsid w:val="004C38EA"/>
    <w:pPr>
      <w:spacing w:after="0"/>
      <w:ind w:left="648" w:hanging="648"/>
    </w:pPr>
    <w:rPr>
      <w:rFonts w:ascii="Arial" w:hAnsi="Arial" w:cs="Arial"/>
    </w:rPr>
  </w:style>
  <w:style w:type="paragraph" w:styleId="BodyText">
    <w:name w:val="Body Text"/>
    <w:basedOn w:val="Normal"/>
    <w:link w:val="BodyTextChar"/>
    <w:rsid w:val="004C38EA"/>
    <w:pPr>
      <w:spacing w:after="120"/>
    </w:pPr>
  </w:style>
  <w:style w:type="character" w:customStyle="1" w:styleId="BodyTextChar">
    <w:name w:val="Body Text Char"/>
    <w:basedOn w:val="DefaultParagraphFont"/>
    <w:link w:val="BodyText"/>
    <w:rsid w:val="004C38EA"/>
    <w:rPr>
      <w:rFonts w:ascii="Times New Roman" w:hAnsi="Times New Roman" w:cs="Times New Roman"/>
      <w:sz w:val="24"/>
      <w:szCs w:val="24"/>
    </w:rPr>
  </w:style>
  <w:style w:type="paragraph" w:customStyle="1" w:styleId="normal1">
    <w:name w:val="normal1"/>
    <w:basedOn w:val="Normal"/>
    <w:rsid w:val="00707A38"/>
  </w:style>
</w:styles>
</file>

<file path=word/webSettings.xml><?xml version="1.0" encoding="utf-8"?>
<w:webSettings xmlns:r="http://schemas.openxmlformats.org/officeDocument/2006/relationships" xmlns:w="http://schemas.openxmlformats.org/wordprocessingml/2006/main">
  <w:divs>
    <w:div w:id="521013707">
      <w:bodyDiv w:val="1"/>
      <w:marLeft w:val="0"/>
      <w:marRight w:val="0"/>
      <w:marTop w:val="0"/>
      <w:marBottom w:val="0"/>
      <w:divBdr>
        <w:top w:val="none" w:sz="0" w:space="0" w:color="auto"/>
        <w:left w:val="none" w:sz="0" w:space="0" w:color="auto"/>
        <w:bottom w:val="none" w:sz="0" w:space="0" w:color="auto"/>
        <w:right w:val="none" w:sz="0" w:space="0" w:color="auto"/>
      </w:divBdr>
    </w:div>
    <w:div w:id="1143305434">
      <w:bodyDiv w:val="1"/>
      <w:marLeft w:val="0"/>
      <w:marRight w:val="0"/>
      <w:marTop w:val="0"/>
      <w:marBottom w:val="0"/>
      <w:divBdr>
        <w:top w:val="none" w:sz="0" w:space="0" w:color="auto"/>
        <w:left w:val="none" w:sz="0" w:space="0" w:color="auto"/>
        <w:bottom w:val="none" w:sz="0" w:space="0" w:color="auto"/>
        <w:right w:val="none" w:sz="0" w:space="0" w:color="auto"/>
      </w:divBdr>
    </w:div>
    <w:div w:id="1540169059">
      <w:bodyDiv w:val="1"/>
      <w:marLeft w:val="0"/>
      <w:marRight w:val="0"/>
      <w:marTop w:val="0"/>
      <w:marBottom w:val="0"/>
      <w:divBdr>
        <w:top w:val="none" w:sz="0" w:space="0" w:color="auto"/>
        <w:left w:val="none" w:sz="0" w:space="0" w:color="auto"/>
        <w:bottom w:val="none" w:sz="0" w:space="0" w:color="auto"/>
        <w:right w:val="none" w:sz="0" w:space="0" w:color="auto"/>
      </w:divBdr>
    </w:div>
    <w:div w:id="1592664484">
      <w:bodyDiv w:val="1"/>
      <w:marLeft w:val="0"/>
      <w:marRight w:val="0"/>
      <w:marTop w:val="0"/>
      <w:marBottom w:val="0"/>
      <w:divBdr>
        <w:top w:val="none" w:sz="0" w:space="0" w:color="auto"/>
        <w:left w:val="none" w:sz="0" w:space="0" w:color="auto"/>
        <w:bottom w:val="none" w:sz="0" w:space="0" w:color="auto"/>
        <w:right w:val="none" w:sz="0" w:space="0" w:color="auto"/>
      </w:divBdr>
    </w:div>
    <w:div w:id="1957522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1BC-ECB0-434D-8BC3-46CFD60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 </cp:lastModifiedBy>
  <cp:revision>3</cp:revision>
  <cp:lastPrinted>2011-06-17T20:04:00Z</cp:lastPrinted>
  <dcterms:created xsi:type="dcterms:W3CDTF">2011-06-17T20:04:00Z</dcterms:created>
  <dcterms:modified xsi:type="dcterms:W3CDTF">2011-06-17T20:04:00Z</dcterms:modified>
</cp:coreProperties>
</file>